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aca6" w14:textId="cc0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выходе некоторых организаций из состава акционеров (участников) финансовых институтов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2003 года N 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Министерствам, агентствам и иным государственным органам (по согласованию) обеспечить в установленном законодательством порядке выход из состава акционеров (участников) всех финансовых институтов подведомственных республиканских государственных предприятий, а также акционерных обществ, за исключением закрытого акционерного общества "Аграрная кредитная корпорация", товариществ с ограниченной ответственностью, права владения и пользования контрольными пакетами акций и преобладающими долями в уставных капиталах которых переданы им.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акиматам областей, городов Астаны и Алматы обеспечить в установленном законодательством порядке выход из состава акционеров (участников) всех финансовых институтов коммунальных государственных предприятий и организаций, контрольные пакеты акций и преобладающие доли в уставных капиталах которых находится в коммунальной собственности.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