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c79e" w14:textId="663c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12 апреля 1999 года N 405 и от 30 мая 2003 года N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2003 года N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"город Астана" строку, порядковый номер 21-50,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"город Алматы" дополнить строкой, порядковый номер 123-86,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"123-86. АО "Национальный инновационный фонд";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2003 года N 502 "О создании акционерного общества "Национальный инновационный фонд":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6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