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ab008" w14:textId="ceab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июля 2003 года N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ликвидацию чрезвычайных ситуаций природного и техногенного характера и иные непредвиденные расходы, средства в сумме, эквивалентной 50000 (пятьдесят тысяч) долларам США, для выплаты аванса в счет будущих расходов Международного центра по урегулированию инвестиционных споров, в арбитражном разбирательстве по иску компании "Энро Ст Лимитед".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