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fec8" w14:textId="470f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Кадровые вопросы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2003 года N 625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26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и на основании письменных заявлений принять отставку и освободить от занимаемых должностей по Министерству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Раева Мурата Кумаровича - вице-министра;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Шамсутдинова Рината Шарафутдиновича - вице-министра;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Байбулова Болата Абылкаховича - председателя Комитета по борьбе с наркоманией и наркобизнесом;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Посмакова Петра Николаевича - председателя Комитета уголовно-исполнительной системы.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