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2f86" w14:textId="59a2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в форме обмена письмами между Правительством Республики Казахстан и Правительством Китайской Народной Республики о предоставлении безвозмездной помощи Правительства Китайской Народной Республики Правительству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2003 года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в форме обмена письмами между Правительством Республики Казахстан и Правительством Китайской Народной Республики о предоставлении безвозмездной помощи Правительства Китайской Народной Республики Правительству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Мутанова Галымкаира - первого вице-министра образования и науки Республики Казахстан заключить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 предоставлении безвозмездной помощи Правительства Китайской Народной Республики Правительству Республики Казахстан, разрешив вносить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(Примечание РЦПИ: проект Соглашения не прилагался)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