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5b3e" w14:textId="cdf5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июня 1999 года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2003 года N 453. Утратило силу постановлением Правительства Республики Казахстан от 27 июля 2015 года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взимания платы за государственную регистрацию залога движимого имущества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1999 года N 888 "Об утверждении Положения о размере и порядке взимания платы за регистрацию залога движимого имущества и оказание информационных услуг" (САПП Республики Казахстан, 1999 г., N 29, ст. 286)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о размере и порядке взимания платы за регистрацию залога движимого имущества и оказание информационных услуг,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Внесение изменений и дополнений в зарегистрированный залог движимого имущества, являющегося обеспечением эмиссии облигации и внесенного как единый залог, а также прекращение данного залога осуществляется без взимания платы.".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