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2886" w14:textId="1cc2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2003 года 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8465651 (восемь миллионов четыреста шестьдесят пять тысяч шестьсот пятьдесят один)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2003 года N 303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судебных решений по гражданским делам,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подлежащих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Наименование     !   Ф.И.О. истца  ! Сумма за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судебного органа и  !                 ! вычетом  !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дата решения     !                 !госпошлины!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 !                 ! (тенге)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Решение Бостан-        Куроедов В.А.       49 150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дыкского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N 2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06.08.2002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Решение Алмалин-       Мусабеков К.       500 000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27.12.1999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17.09.2002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Решение Алмалин-       Стогнев В.М.       705 510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01.10.2002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Решение Алмалин-       Сарымолотова П.И.   48 000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19.07.2001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Решение Мойынкум-      Карибеков Т.       2 000 000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24.12.2001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13.02.2002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Постановление          Асатов С.У.        865 860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12.06.2002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Определение Шым-       Бекбосынулы Б.      154000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30.11.2002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Решение Таразского     Шарипов Р.Ф.         10390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20.03.2002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Решение Медеуского     Манакбай Т.        1 000 000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16.10.2001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судебной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24.12.2001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Решение Медеуского     Манакбай Т.       2 771 870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10.06.2002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01.08.2002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Решение Таразского     Ахметов К.М.       150 000     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7.05.2002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Решение                Клепак Л.И.        210 000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24.12.2001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 8 464 780    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сумма                                       8 465 651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