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773" w14:textId="2d5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воинских частей Гражданской обороны в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2003 года № 256.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Гражданской обороне"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воинских частей Гражданской обороны в мирное время.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2003 года N 256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воинских частей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обороны в мирное время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применения воинских частей Гражданской обороны в мирное время по защите населения, объектов хозяйствования и территорий республики при угрозе и возникновении чрезвычайных ситуаций, а также их участие в спасательных работах в случае чрезвычайных ситуаций на территории иностранных государств, с которыми Республика Казахстан имеет соответствующие соглашения.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Применением воинских частей Гражданской обороны в мирное время является привлечение воинских частей Гражданской обороны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всесторонней подготовки и аттестации личного состава к ведению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поисково-спасательных работ и оказания всесторонней помощи в жизнеобеспечении пострадавшего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участия в мероприятиях, направленных на предупреждение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в спасательных работах в случае чрезвычайных ситуаций на территориях иностранных государств, с которыми Республика Казахстан имеет соответствующие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сопровождения и охраны грузов, перевозимых в зоны чрезвычайных ситуаций в качестве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мероприятий по подготовке к мобилизационному развертыванию и приведению в высшие степени боевой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накопления, хранения и своевременного обновления вооружения, техники, других материально-технических средств, предназначенных для развертывания воинских частей Гражданской обороны и проведения спасательных и других неотложных работ в мирное и военное время.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Выполнение задач по организации всесторонней подготовки и аттестации личного состава к ведению спасательных работ, осуществлению мероприятий по подготовке к мобилизационному развертыванию и приведению в высшие степени боевой готовности, накоплению, хранению и своевременному обновлению вооружения, техники, других материально-технических средств, предназначенных для развертывания воинских частей Гражданской обороны и проведения спасательных и других неотложных работ в мирное время, осуществляется воинскими частями Гражданской обороны постоянно на основании приказов руководителя уполномоченного органа в области чрезвычайных ситуаций природного и техногенного характера и планов боевой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проведения поисково-спасательных работ, оказания всесторонней помощи в жизнеобеспечении пострадавшего населения воинские части Гражданской обороны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поиск пострадавших в зонах чрезвычайных ситуаций и на объектах проведения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деблокирование пострадавших и их эвакуацию из мест блокирования;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первую медицинскую помощь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жизнеобеспечения пострадавшего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развертывание лагеря пострадавшего населения (возможных беженцев), эвакуируемого из зон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выполнение специальных и вспомогательных работ: прокладка проездов (проходов) в завалах; локализация аварий на коммунально-энергетических сетях; обрушение и укрепление конструкций зданий и элементов завалов, угрожающих обвалом и препятствующих безопасному проведению работ; тушение пожаров в завалах разрушенных зданий; освещение рабочих мест и площадок; ограждение опасных зон, рабочих мест и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специальных и вспомогательных работ осуществляется согласно технологии проведения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ликвидацию последствий, локализацию зон чрезвычайных ситуаций.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Воинские части Гражданской обороны, участвуя в мероприятиях, направленных на предупреждение чрезвычайных ситуаций,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работы, обеспечивающие снижение ущерба и материальных потерь в случае возникновения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помощь местным исполнительным органам в проведении мероприятий, направленных на подготовку населения, объектов хозяйствования и территорий республики к возможным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организацию, проведение и обеспечение совместных с оперативно-спасательными отрядами, формированиями и службами Гражданской обороны учений, тренировок, полевых выходов и занятий по совершенствованию подготовки спасателей к проведению поисково-спасательных работ.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воинских частей Гражданской обороны в спасательных работах в случае чрезвычайных ситуаций на территориях иностранных государств, с которыми Республика Казахстан имеет соответствующие соглашения,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Сопровождение и охрана грузов, перевозимых в зоны чрезвычайных ситуаций в качестве гуманитарной помощи, осуществляется воинскими частями Гражданской обороны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гарнизонной и караульной служб Вооруженных Сил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применении воинских частей Гражданской обороны в мирное время принимает руководитель уполномоченного органа в области чрезвычайных ситуаций природного и техногенного характера . При принятии решения о применении воинских частей Гражданской обороны в мирное время определяется должностное лицо, осуществляющее руководство воинскими частями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решения о применении воинских частей Гражданской обороны командир воинской части издает приказ, в котором определяет расчет сил и средств, привлекаемых для выполнения поставленных задач, порядок их выполнения, устанавливает распорядок дня при выполнении мероприятий, направленных на предупреждение чрезвычайных ситуаций.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и продолжительность рабочего дня при проведении спасательных работ воинскими частями Гражданской обороны устанавливается руководителем ликвидации чрезвычайных ситуаций с учетом ее характера и особенностей проведения работ.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