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97b7" w14:textId="26b9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погашения кредиторской задолженности бюджета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2003 года N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апреля 2000 года N 581 "О погашении кредиторской задолженности бюджета Павлодарской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2 слова "2003-2005 годов с началом погашения в 2003 году" заменить словами "2004-2010 годов с началом погашения в 2004 году";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августа 2000 года N 1239 "О погашении кредиторской задолженности бюджета Павлодарской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2 слова "2003-2005 годов с началом погашения в 2003 году" заменить словами "2004-2010 годов с началом погашения в 2004 году".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заключить дополнительное соглашение с местным исполнительным органом Павлодарской области о последующем возмещении по согласованному графику в течение 2004-2010 годов в республиканский бюджет суммы задолженности в размере 1414623118 (один миллиард четыреста четырнадцать миллионов шестьсот двадцать три тысячи сто восемнадцать) тенге с применением ставки вознаграждения, устанавливаемой Министерством финансов Республики Казахстан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Павлодарской области предусмотреть при формировании проектов областного бюджета на 2004-2010 годы средства на погашение суммы задолженности, указанной в пункте 2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