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308" w14:textId="b07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уранового концентрата из Республики Узбекистан в Соединенные Штаты Америки и Федеративную Республику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179.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19 февраля 2003 года N 179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экспортном контроле"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уранового концентрата из Республики Узбекистан в Соединенные Штаты Америки и Федеративную Республику Германия, поставляемого Навоийским горно-металлургическим комбинатом (город Навои, Республика Узбекистан), для корпорации "RWE Nukem" (город Стемфорд, Коннектикут, США) в соответствии с договором от 10 апреля 1992 года по номенклатуре и количеству согласно приложению 1 и предприятия "Siemens Financial Services GmbH" (город Мюнхен, Германия) в соответствии с договором от 2 мая 2000 года N NMMC-00/27, и дополнительному соглашению от 16 декабря 2002 года N 2 по номенклатуре и количеству согласно приложению 2.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Комитету по атомной энергетике Министерства энергетики и минеральных ресурсов Республики Казахстан в установленном законодательством порядке обеспечить контроль за транзитом уранового концентрата через территорию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2003 года N 179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Номенклатура, количество товаров, поставляемого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Навоийским горно-металлургическим комбинатом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Навои, Республика Узбекистан) для корпорации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"RWE Nukem" (город Стемфорд, Коннектикут, США)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соответствии с договором от 10 апреля 1992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!Наименование!   Код   !  Ед.  ! Кол- !Цена за    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товара   !  ТН ВЭД !  изм. ! во   !единицу в    !в тыс.долл.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 !       !      !тыс.долл. США!США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Урановый     284410900   тонн   2150      18,7         40205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 2150                   40205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осуществляется железнодорожным транспортом в 20-тонных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Шенгельды (Республика Казахстан) - станция Озинки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город Навои, Республика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город Стемфорд, Коннектикут, США.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2003 года N 179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Номенклатура, количество товаров, поставляемого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Навоийским горно-металлургическим комбинатом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Навои, Республика Узбекистан) для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"Siemens Financial Services GmbH" (город Мюнхен,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Федеративная Республика Германия) в соответствии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 договором от 2 мая 2000 года N NMMC-00/27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дополнительному соглашению от 16 декабря 2002 года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!Наименование!   Код   !  Ед.  ! Кол- !Цена за    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товара   !  ТН ВЭД !  изм. ! во   !единицу в    !в тыс.долл.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 !       !      !тыс.долл. США!США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Урановый     284410900   тонн    150      18,7         2805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концентрат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 150                   2805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осуществляется железнодорожным транспортом в 20-тонных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Шенгельды (Республика Казахстан) - станция Озинки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город Навои, Республика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город Мюнхен, Федеративная Республика Германия.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