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c2c9" w14:textId="72dc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взрывчатых материалов из Российской Федерации в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2003 года N 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18 июня 1996 года "Об экспортном контроле"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августа 1999 года N 1143 "Отдельные вопросы транзита продукции, подлежащей экспортному контролю"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взрывчатых материалов из Российской Федерации в Республику Узбекистан, поставляемых Федеральным государственным унитарным предприятием "Новосибирский механический завод "Искра" (город Новосибирск, Российская Федерация) Навоийскому горно-металлургическому комбинату (город Навои, Республика Узбекистан) по контракту от 16 сентября 2002 года N 10/2003-Э по номенклатуре и количеству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таможенного контроля Республики Казахстан, Министерству транспорта и коммуникаций Республики Казахстан и Министерству внутренних дел Республики Казахстан в установленном законодательством порядке обеспечить контроль за транзитом взрывчатых материалов через территорию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индустрии и торговли Республики Казахстан принять необходимые меры в целях реализации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2003 года N 177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Номенклатура и количество взрывчатого материала,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поставляемых Федеральным государственным унитарным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предприятием "Новосибирский механический завод </w:t>
      </w:r>
      <w:r>
        <w:br/>
      </w:r>
      <w:r>
        <w:rPr>
          <w:rFonts w:ascii="Times New Roman"/>
          <w:b/>
          <w:i w:val="false"/>
          <w:color w:val="000000"/>
        </w:rPr>
        <w:t xml:space="preserve">
"Искра" (город Новосибирск, Российская Федерация)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Навоийского горно-металлургического комбината </w:t>
      </w:r>
      <w:r>
        <w:br/>
      </w:r>
      <w:r>
        <w:rPr>
          <w:rFonts w:ascii="Times New Roman"/>
          <w:b/>
          <w:i w:val="false"/>
          <w:color w:val="000000"/>
        </w:rPr>
        <w:t xml:space="preserve">
(город Навои, Республика Узбекистан) по контракту </w:t>
      </w:r>
      <w:r>
        <w:br/>
      </w:r>
      <w:r>
        <w:rPr>
          <w:rFonts w:ascii="Times New Roman"/>
          <w:b/>
          <w:i w:val="false"/>
          <w:color w:val="000000"/>
        </w:rPr>
        <w:t xml:space="preserve">
от 16 сентября 2002 года N 10/2003-Э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 Наименование !  Код ТН  ! Ед. !Кол- ! Цена за  ! Стоимость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взрывчатого  !   ВЭД    ! изм.!во   !единицу в ! долларах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материала   !          !     !     !долларах  !  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 !          !     !     !   США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Детонирующий   360300100   тыс.  1800    178,0      320400,0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шнур, ДШЭ-12               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ГОСТ 6196-78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Капсюль-       360300900   тыс.   170    117,52      19980,0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детонаторы КД-            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8МА, ДИШВ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773.941.008ТУ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Зажигательные  360300900   тыс.     5    354,0        1770,0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патроны ЗПБ               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 84-206-81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Огнепроводный  360300100   тыс.   550    128,0       70400,0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шнур ОШП ГОСТ              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3470-80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Электро-       360300900   тыс.    20    384,0        7680,0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зажигатель                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ЭЗ-ОШ-МТУ84-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207-81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Электродето-   360300900   тыс.    53    532,0       28196,0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наторы ЭД-ЗН              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 м ДИШВ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773.951.30ТУ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Магистральный  854460100   тыс.   255     62,0       15810,0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провод ВП-0,8             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                                                    464236,0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отправления: станция Пашино, Западно-сибирская железная дорога (Российская Федерация).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назначения: станции Янги-Зарафшан и Уч-Кудук, Узбекская железная дорога (Республика Узбекистан).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пограничных переходов: станция Локоть - станция Шенгельды.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