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fbf7" w14:textId="b75f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2003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передислокацией Министерства охраны окружающей среды Республики Казахстан в город Астану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здание, расположенное по адресу: город Кокшетау, улица Сатпаева, 1, корпус "А" в коммунальную собственность Акмолинской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совместно с Комитетом государственного имущества и приватизации Министерства финансов Республики Казахстан и акиматом Акмолинской области в установленном законодательством порядке осуществить необходимые меры по приему-передаче указанного в пункте 1 настоящего постановления здания.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