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5c3d" w14:textId="f295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судебном решении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11 июля 2003 года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преамбулу и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нормативного постановления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внесены изменения на казахском языке, текст на русском языке не меняется в соответствии с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правильного и единообразного применения норм Гражданского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ГПК), регламентирующих вынесение судебных актов, пленарное заседание Верховного Суда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первой инстанции принимает судебные акты по гражданским делам в форме судебных приказов, решений, определений, постановлений. Суды апелляционной и кассационной инстанций принимают судебные акты в форме определений и постановлений.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Вступившие в законную силу судебные акты, а также распоряжения, требования, поручения, вызовы, запросы и другие обращения судов и судей при отправлении правосудия обязательны для всех государственных органов, органов местного самоуправления, юридических лиц, должностных лиц, граждан и подлежат исполнению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Судебный акт суда первой инстанции, которым дело разрешается по существу,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выносится в форме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 содержании решения обязательны для всех видов производства (упрощенное (письменное) производство, исковое производство, особое исковое и особое производство).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 делу, рассмотренному в порядке упрощенного (письменного) производства, суд выносит решение, состоящее из вводной и резолютивной частей.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по письменному ходатайству стороны, заявленному до вступления решения суда в законную силу, обязан изготовить решение, состоящее из вводной, мотивировочной и резолютивной частей.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изготовить такое решение и по своей инициативе.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обязан изготовить и выдать сторонам решение, состоящее из вводной, мотивировочной и резолютивной частей, вместе с определением об отказе в отмене решения, если ранее такое решение не выдавалось.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содержащее мотивировочную часть, должно быть изготовлено в срок не позднее пяти рабочих дней со дня поступления ходатайства в суд.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по уважительным причинам изготовить мотивировочную часть решения подписанное судьей решение, состоящее из вводной и резолютивной частей, может быть обжаловано в порядке, установленном ГПК.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1-1 в соответствии с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</w:t>
      </w:r>
      <w:r>
        <w:rPr>
          <w:rFonts w:ascii="Times New Roman"/>
          <w:b w:val="false"/>
          <w:i w:val="false"/>
          <w:color w:val="000000"/>
          <w:sz w:val="28"/>
        </w:rPr>
        <w:t>Статьями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закреплено право областного и приравненного к нему суда, Верховного Суда Республики Казахстан на истребование, принятие к своему производству, рассмотрение и разрешение по правилам суда первой инстанции одного из однородных дел (схожих по предмету и основаниям иска, по субъектному составу), находящихся в производстве нижестоящих судов.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истребования и рассмотрения дела по правилам суда первой инстанции вышестоящим судом суд, в производстве которого находится дело, обязан получить письменное согласие сторон.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нет согласия одной из сторон, дело не может быть истребовано судом ввиду того,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77 Конституции Республики Казахстан (далее – Конституция) никому не может быть без его согласия изменена подсудность, предусмотренная для него законом.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об истребовании и рассмотрении одного из однородных дел может быть инициирован судом вышестоящей инстанции, судом, в производстве которого находится дело, а также сторонами либо одной из сторон.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вынесенное по одному из однородных дел, может быть использовано судами согласно части 5-1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1-2 в соответствии с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Судебный приказ выносится по бесспорным требованиям, исчерпывающий перечень которых содержится в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по своему содержанию должен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а также содержать разъяснения о порядке и сроке подачи ответчиком в суд возражений против заявленного требования.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выносится именем Республики Казахстан в строгом соответствии с законом и фактами, установленными судом по конкретному делу.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Объяснения сторон, третьих лиц, участвующих на стороне истца либо ответчика, других лиц, участвующих в деле, показания свидетелей, эксперта, пояснения специалиста приводятся в решении от третьего лица, кратко, по существу спора.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решения не допускаются: излишняя детализация событий и обстоятельств; цитирование норм права, не имеющих отношения к спору; употребление не принятых сокращений и слов, неприменяемых в официальных документах; внесение исправлений, не оговоренных судом.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выносится в условиях, исключающих присутствие посторонних лиц и разглашение тайны совещания. Решение излагается в письменной форме и может быть изготовлено рукописным, машинописным или компьютерным способом в одном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решения рукописным или машинописным способом его копия должна быть исполнена компьютерным способом в соответствии с внутренними документами судебной системы, регламентирующими вопросы юридической техники и параметры составления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и подписания решения суда судья оглашает решение полностью либо его резолютивную часть. Объявленная резолютивная часть решения должна быть подписана судьей и приобщена к делу.</w:t>
      </w:r>
    </w:p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4-1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невозможности по уважительным причинам изготовить оглашенное решение в окончательной форме подписанная судьей резолютивная часть решения может быть обжалована в порядке, установленном ГПК.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лиц, участвующих в деле, и их представителей, оглашение решения в судебном заседании не производится, о чем делается отметка в протоколе судебного заседания.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отложить оглашение решения в пределах срока,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но не более чем на пять рабочих дней. В таком случае решение в окончательной форме должно быть изготовлено до его оглашения.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вынесения решения является день оглашения решения по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вынесения решения определяется названием города или иного населенного пункта, где это решение вынесено.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Оглашение устных выводов, не облеченных в установленную законом письменную форму и не подписанных судьей, судебным решением не является.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изменениями, внесенными нормативными постановлениями Верховного Суда РК от 10.09.2018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решение суда должно быть законным и обоснованным.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(далее – ГК)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ГПК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Судебные акты в форме решения выносятся при рассмотрении дела по существу. Включение в резолютивную часть решения выводов суда по той части исковых требований, которые по существу не рассматривались, недопустимо. Выводы суда по этим требованиям должны быть изложены в отдельном от решения судебном акте в форме определения (об оставлении заявления без рассмотрения, о прекращении производства по делу).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разрешении спора по существу суд выносит решение, состоящее из вводной, описательной, мотивировочной и резолютивной частей, содержание которых должно отвечать требованиям, предусмотренным частями третьей, четвертой, пятой и шестой этой статьи.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решения доказательства могут быть изложены без раскрытия их полного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после оглашения решения суда председательствующий устно разъясняет правовые основания и последствия его принятия. В случае неясности данного разъяснения сторонам предоставляется возможность задать уточняющие вопросы, о чем в протоколе судебного заседания делается соответствующая отметка.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лиц, участвующих в деле, разъяснение решения не производится.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нормативного постановления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от 10.09.2018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нормативным постановлением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составлении вводной части необходимо руководствоваться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физического лица о фамилии, имени, отчестве (при его наличии) необходимо указывать в соответствии с записью в официальном документе, удостоверяющем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производство по делу осуществляется на русском языке, а фамилия, имя, отчество лица, указанные в документах, удостоверяющих личность, на государственном языке, в решении необходимо указывать персональные данные лица, не склоняя, в точном соответствии с записью в официальном документе, удостоверяющем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иностранного лица в решении суда указываются как на языке производства, так и в транскрипции, указанной в документе, удостоверяющем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физического лица удостоверяется на основании документов, перечень которых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января 2013 года № 73-V "О документах, удостоверяющих личность".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является юридическое лицо, то его наименование следует указывать в соответствии с документами о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заявлении истцом, третьим лицом, заявляющим самостоятельные требования на предмет спора, либо ответчиком по встречному иску нескольких требований, каждое из них подлежит нумерации.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в решении, за исключением резолютивной части, допускается не приводить полный текст заявленных требований, а указывать номер требования - требование № 1, требование № 2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изменениями, внесенными нормативным постановлением Верховного Суда РК от 10.09.2018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описательной части, помимо требований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 краткой форме излагаются бесспорные факты, предшествовавшие спору и имеющие прямое отношение к нему. При этом не допускается полное воспроизведение и копирование иска и отзыва на иск.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заявленных требований, в том числе, если истец изменил основания или предмет иска, уменьшил его размер, должно быть отражено в описательной части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основаниям суд принял к рассмотрению встречный иск, то в описательной части указывается также содержание встречных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в описательной части решения должны быть приведены возражения ответчика и объяснения других лиц, участвующих в деле.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описательной части также излагаются заявленные ходатайства, подлежащие разрешению судом при вынесении решения (о применении срока исковой давности, уменьшении неустойки, обращении решения к немедленному исполнению и другие).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изменением, внесенным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Мотивировочная часть начинается с изложения правовых норм, на основании которых суд принял решение. Исходя из их содержания, суд определяет круг обстоятельств, имеющих значение для дела.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оценка представленных доказательств позволяет суду сделать вывод, какие обстоятельства, имеющие значение для дела, установлены, а какие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одностороннее изложение в решении доводов и доказательств стороны, в пользу которой суд принял решение. Суд обязан указать, по каким основаниям им не приняты доводы другой стороны и не применены те нормы материального права, на которые эта сторона ссылалась.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судом вышестоящей инстанции судебного акта (судебных актов) и направления дела на новое рассмотрение суд обязан указать мотивы невозможности выполнения положений, изложенных в постановлении суда кассационной инстанции.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может быть основано на предположениях об обстоятельствах дела. Суд не вправе ссылаться в решении на доказательства, которые не были исследованы в судебном заседании. Суд основывает решение лишь на тех доказательствах, участие в исследовании которых на равных основаниях было обеспечено каждой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собирание доказательств проводилось в порядке выполнения судебного поручения, то суд вправе обосновать решение этими доказательствами при условии оглашения и исследования их в судебном заседании. Если лица, участвующие в деле, или свидетели, дававшие объяснения или показания суду, выполнявшему поручение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явятся в суд, рассматривающий дело, они дают объяснения и показания в общем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могут быть проведены процессуальные действия по обеспечению доказательств. Собранные в этом случае доказательства (протоколы и другие материалы) подлежат исследованию в судебном заседании и оценке судом при вынесении решения.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лица, участвующие в деле, имеют право в том числе: давать устные и письменные объяснения суду; приводить свои доводы по всем возникающим в ходе судебного процесса вопросам; участвовать в судебных прениях, представляя тексты озвученных речей и предлагаемую редакцию (проект) решения суда; пользоваться другими процессуальными правами в целях защиты и восстановления нарушенных или оспариваемых прав, свобод и законных интересов.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изменениями, внесенными нормативными постановлениями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Заключение эксперта не обладает преимуществом перед другими доказательствами и не является обязательным для суда. Оно должно оцениваться в совокупности с другими доказательствами. Оценка заключения эксперта должна быть дана в мотивировочной части решения. При этом суд должен указать, на чем основаны выводы эксперта, полно ли исследованы материалы, представленные на экспертизу, и сделан ли им соответствующий анализ. Несогласие с заключением эксперта суд обязан мотивировать в решении.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проведение экспертизы поручено нескольким экспертам, которыми даны отдельные заключения по вопросам экспертного исследования, то суд должен привести доводы согласия либо несогласия с заключением каждого эксперта.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Устные показания эксперта, данные в судебном заседании, могут быть доказательствами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лишь в части разъяснения, дополнения либо уточнения заключения, данного им ранее.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силу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вступивший в законную силу приговор суда по уголовному делу, которым признается право на удовлетворение иска, обязателен для суда, рассматривающего дело о гражданско-правовых последствиях деяний лица, в отношении которого состоялся приговор. Кроме того, такой приговор имеет преюдициальное значение по вопросам: имели ли место эти деяния и совершены ли они данным лицом, а также в отношении других установленных приговором обстоятельств и их правовой оценке. Суд, рассматривающий иск, вытекающий из такого уголовного дела, не вправе обсуждать виновность ответчика, однако, вправе привести в мотивировочной части решения доказательства, имеющиеся в гражданском деле, обосновывающие размер присужденной суммы (к примеру, учет имущественного положения ответчика или вины потерпевшего).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установленные вступившим в законную силу решением или постановлением суда по ранее рассмотренному гражданскому делу обязательны для суда и не доказываются вновь при рассмотрении других гражданских дел при условии участия в них тех же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31.05.2019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смыслу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признание иска является правом ответчика. Если признание иска ответчиком не нарушает чьи-либо права, свободы и законные интересы, не противоречит закону, то суд в мотивировочной части решения может указать на признание иска и принятия его судом.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суд, оценив доказательства, каждое в отдельности и в их совокупности, установит, что некоторые представленные материалы, показания свидетелей, другие доказательства не подтверждают обстоятельств, на которые стороны сослались, как на основания своих требований и возражений, то он обязан мотивировать выводы об этом в мотивировочной части решения.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судебном заседании факта, что сторона удерживает и не представляет по запросу суда доказательство, имеющее значение для правильного разрешения спора, суд в мотивировочной части решения, исходя из совокупности доказательств, оценивает сведения, содержащиеся в этом доказательстве, с учетом требований, предусмотренных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решения необходимо указать материальный закон, примененный судом к данным правоотношениям и процессуальные нормы, которыми руководствовался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разрешает дело в пределах заявленных истцом требований и не вправе по своей инициативе изменять предмет или основание иска. Суд имеет право выйти за пределы заявленных требований лишь в случаях, прямо предусмотренных законом. Так, при вынесении решения об ограничении либо лишении родительских прав суд вправе одновременно решить незаявленное требование о взыскании алиментов на содержание ребенка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Кодекса Республики Казахстан "О браке (супружестве) и семье").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иска обуславливается конкретными требованиями истца (заявителя) и определяется как материально-правовое требование с указанием сути нарушения или угрозы нарушения прав, свобод или законных интересов обратившегося.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основанием иска следует понимать указываемые заинтересованным лицом факты, влекущие за собой возникновение, изменение или прекращение материального правоотношения, являющегося предметом 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или уменьшение размера исковых требований не может рассматриваться как изменение предмета иска, поскольку речь идет об уточнении объема требования.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Резолютивная часть решения должна содержать вывод суда об удовлетворении иска или об отказе в иске полностью или в части, вытекающий из установленных в мотивировочной части фактических обстоятельств.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обязан четко и понятно излагать резолютивную часть решения, чтобы не было неясностей и споров при исполнении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постановляется по всем требованиям, заявленным истцом.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соединения в одно производство нескольких требований, или принятия судом к рассмотрению встречного иска, либо иска третьего лица, заявившего самостоятельные требования на предмет спора, в резолютивной части решения должно быть сформулировано, что именно постановил суд по каждому требованию, кто, какие конкретные действия и в чью пользу должен совершить, за какой стороной признано оспариваемое право.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не вправе разрешать вопрос о правах и обязанностях лиц, не привлеченных к участию в деле.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должны быть разрешены и другие вопросы, указанные в законе, а именно: распределены судебные расходы, указан порядок и срок обжалования решения суда, срок обращения решения к исполнению и принятые меры по его обеспечению и исполнению.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заявленных требованиях полностью или частично следует точно указывать, кому, в отношении кого и в чем отказано.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судебные расходы состоят из государственной пошлины и издержек, связанных с производством по делу.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суммы государственной пошлины суд должен руководствоваться нормами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Издержки, связанные с производством по делу, составляют фактически понесенные заинтересованными лицами затраты при рассмотрении и разрешении дела, а также исполнении вынесенного по нему решения. Примерный перечень издержек, связанных с производством по делу, содержится в </w:t>
      </w:r>
      <w:r>
        <w:rPr>
          <w:rFonts w:ascii="Times New Roman"/>
          <w:b w:val="false"/>
          <w:i w:val="false"/>
          <w:color w:val="000000"/>
          <w:sz w:val="28"/>
        </w:rPr>
        <w:t>статье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их уплаты.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истца от иска понесенные им судебные расходы ответчиком не возмещаются. Истец возмещает ответчику судебные расходы, понесенные им в связи с ведением дела. Если истец отказался от поддержания своих требований вследствие добровольного удовлетворения их ответчиком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иска частично, суд присуждает понесенные истцом издержки пропорционально размеру удовлетворенных судом исковых требований, а ответчику - пропорционально той части исковых требований, в которой истцу отказано.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расходы по оплате помощи представителя, участвующего в процессе и не состоящего со стороной в трудовых отношениях, подлежат взысканию в размере фактически понесенных стороной затрат, но размер взыскиваемой суммы по денежным требованиям не может превышать десяти процентов от удовлетворенной части иска (</w:t>
      </w:r>
      <w:r>
        <w:rPr>
          <w:rFonts w:ascii="Times New Roman"/>
          <w:b w:val="false"/>
          <w:i w:val="false"/>
          <w:color w:val="000000"/>
          <w:sz w:val="28"/>
        </w:rPr>
        <w:t>статья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решений по делам, по которым имеется несколько ответчиков, судебные расходы с них взыскиваются в долевом, а не солидарном отношении.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предоставления ответа на претензию, оставления претензии без ответа, суд относит на это лицо судебные расходы независимо от результатов рассмотрения дела.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отнести все судебные расходы по делу на лицо, злоупотребляющее процессуальными правами или не выполняющее процессуальных обязанностей, в том числе в случае предоставления доказательств с нарушением установленного судом срока и установленного ГПК порядка предоставления доказательств без уважительных причин, если это привело к затягиванию судебного процесса, воспрепятствованию рассмотрения дела и принятию законного и обоснованного судебного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18-1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удовлетворении иска по делам о признании того или иного права суд обязан указать в резолютивной части решения, не только о наличии права, но и о правовых последствиях, которое влечет за собой такое признание (например, при признании брака недействительным аннулируется актовая запись о регистрации такого брака). 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законным платежным средством, обязательным к приему по нарицательной стоимости на всей территории Республики Казахстан, является тенге. Применительно к </w:t>
      </w:r>
      <w:r>
        <w:rPr>
          <w:rFonts w:ascii="Times New Roman"/>
          <w:b w:val="false"/>
          <w:i w:val="false"/>
          <w:color w:val="000000"/>
          <w:sz w:val="28"/>
        </w:rPr>
        <w:t>статье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удовлетворении требований по искам о взыскании денежных сумм суды должны указывать в резолютивной части решения размер взыскиваемой суммы цифрами и словами в денежной единице Республики Казахстан - тенге. При взыскании периодических платежей суд обязан указать период, в течение которого производится взыскание.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предъявления иска о взыскании денежной суммы в иностранной валюте, суд обязан в мотивировочной части решения привести расчеты по переводу иностранной валюты в тенге по курсу, устанавливаемом Национальным Банком Республики Казахстан (далее – Национальный Банк"), на день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вынести решение о взыскании денежной суммы в иностранной валюте по правоотношениям, возникшим при совершении валютных операций в случаях, предусмотренных пунктом 1 статьи 6 Закона Республики Казахстан от 2 июля 2018 года № 167-VI "О валютном регулировании и валютном контроле".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удовлетворения заявления граждан или юридических лиц по делам о признании нормативного правового акта противоречащим закону полностью или частично, в резолютивной части решения суд обязан признать такой акт недействующим полностью либо в отдельной его части с момента принятия акта. Суд также обязывает средства массовой информации, в которых был опубликован нормативный правовой акт, опубликовать в установленный судом срок сообщение о судебном решении.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присуждении имущества в натуре суд указывает в резолютивной части решения индивидуально определенные признаки и стоимость имущества.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споров по определению порядка пользования имуществом, находящимся в общей собственности, либо разделе такого имущества (земельные участки, домостроения и т.д.), суд обязан в резолютивной части четко и ясно указать границы и размеры части имущества, передаваемой каждой из сторон, размеры и границы части имущества, оставшегося в общем пользовании сторон, размеры и границы проходов, места оборудования выходов, установление ограждений, порядок перепланировки помещений и другие заслуживающие внимания обстоятельства.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прекращении производства по делу судам надлежит учитывать, что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 расширительному толкованию не подлежат. Прекращая производство по делу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 основанию неподведомственности спора суду, в определении суд указывает орган, которому подведомственно данное дело и куда может обратиться заинтересованное лицо.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производства по основаниям подпунктов 5) и 6)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 связи с заключением мирового соглашения или соглашения об урегулировании спора (конфликта) в порядке медиации, соглашения об урегулировании спора в порядке партисипативной процедуры и утверждением их судом в резолютивной части определения указываются их условия, порядок распределения расходов и расходов по оплате помощи представителей, если стороны предусмотрели такой порядок. При отсутствии соглашения между сторонами о порядке распределения судебных издержек, суд обязан решить этот вопрос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Суд оставляет иск без рассмотрения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перечень которых является исчерпывающим. В определении суд обязан указать, как устранить перечисленные в подпунктах 1), 2), 3), 9) и 10)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обстоятельства, препятствующие рассмотрению дела в суде.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силу </w:t>
      </w:r>
      <w:r>
        <w:rPr>
          <w:rFonts w:ascii="Times New Roman"/>
          <w:b w:val="false"/>
          <w:i w:val="false"/>
          <w:color w:val="000000"/>
          <w:sz w:val="28"/>
        </w:rPr>
        <w:t>статьи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суд, вынесший решение, вправе по своей инициативе или по заявлению лиц, участвующих в деле, исправить допущенные в решении описки или явные арифметические ошибки. Вопрос о внесении исправлений может быть разрешен судом независимо от того, приведено ли вынесенное решение в исполнение, но в пределах установленного законом срока, в течение которого оно может быть предъявлено к принудительному исполнению.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по своему усмотрению рассмотреть заявление об исправлении описок и явных арифметических ошибок в решении без вызова лиц, участвующих в деле, либо назначить судебное заседание. Неявка лиц, надлежащим образом извещенных о времени и месте судебного заседания, не является препятствием к рассмотрению заявления.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приводится в исполнение после вступления его в законную силу, кроме случаев немедленного исполнения. При вынесении решений по делам,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в резолютивной части при удовлетворении требований указывает об обязательном немедленном исполнении решения суда.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истца суд вправе обратить к немедленному исполнению решение, вынесенное и по другим категориям дел, если вследствие особых обстоятельств замедление в исполнении решения может привести к значительному ущербу для взыскателя или исполнение решения может оказаться невозможным (например, утрата имущества, присужденного истцу). Вопрос о допущении немедленного исполнения решения суда может быть разрешен при вынесении решения. Ходатайство о немедленном исполнении решения может быть рассмотрено и после вынесения решения, которое рассматривается в судебном заседании с извещением участвующих в деле лиц о времени и месте заседания, однако их неявка не является препятствием для разрешения этого вопроса. Об обращении решения к немедленному исполнению выносится определение, которое приобщается к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частной жалобы, принесение ходатайства прокурором на определение суда о немедленном исполнении решения суда,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приостанавливает исполнение такого определения.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- нормативным постановлением Верховного Суда РК от 12.01.2009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Суд вправе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вынести определение об индексации присужденных денежных сумм. Индексация начисляется за период со дня вступления решения в законную силу и до дня фактического исполнения должником денежного обязательства за исключением периода отсрочки или рассрочки, исходя из базовой ставки Национального Банка на день исполнения решения суда.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по своему усмотрению рассмотреть заявление об индексации присужденных денежных сумм без вызова лиц, участвующих в деле, либо назначить судебное заседание. Неявка лиц, надлежащим образом извещенных о времени и месте судебного заседания, не является препятствием к рассмотрению заявления. Материалы по заявлению об индексации присужденных сумм, приобщаются к материалам гражданского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взыскание индексации тех денежных сумм, которые взысканы определением суда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нормативными постановлениями Верховного Суда РК от 29.06.2009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Дополнительное решение может быть вынесено судом лишь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судебное решение подана апелляционная жалоба или принесено апелляционное ходатайство и одновременно поставлен вопрос о вынесении дополнительного решения, то суд обязан сначала в судебном заседании разрешить вопрос о вынесении дополнительного решения, а затем направить дело для рассмотрения в апелляционный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не вправе под видом вынесения дополнительного решения изменить содержание решения либо разрешить новые вопросы, не исследовавшиеся в судебном заседании.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неясности вынесенного решения суд, которым разрешено дело, вправе по заявлению лиц, участвующих в деле, а также по ходатайству судебного исполнителя разъяснить решение. Разъяснение решения не допускается, если оно приведено в исполнение или истек срок, предусмотренный законом, в течение которого решение может быть принудительно исполнено.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разъяснении решения суд не вправе изменять его содержание, а также обсуждать вопросы, которые не отражены в решении суда. 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заявление о разъяснении решения разрешается судьей без проведения судебного заседания. Лица, участвующие в деле, извещаются о поступлении такого заявления и вправе направить в суд отзыв на него.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нормативными постановлениями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Утратил силу нормативным постановлением Верховного суда РК от 29.06.2009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отмены вступившего в законную силу решения суда и при наличии достоверных данных об исполнении этого решения, суд, вновь рассматривающий дело, обязан по письменному заявлению ответчика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принятии нового решения об отказе в иске полностью или в части либо вынесения определения о прекращении производства по делу или об оставлении иска без рассмотрения рассмотреть вопрос о повороте исполнения.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суд при новом рассмотрении дела не разрешил вопрос о повороте исполнения решения суда по отмененному решению, то такое заявление ответчика рассматривается в судебном заседании с извещением лиц, участвующих в деле, а при необходимости и органа, исполнившего отмененное решение. По результатам рассмотрения дела суд выносит определение.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сторонам и другим лицам, участвующим в деле, не явившимся в судебное заседание, копии решения высылаются или выдаются не позднее трех рабочих дней со дня вынесения решения в окончательной форме с использованием средств связи, обеспечивающих фиксирование его получения.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нормативное постановление включается в состав действующего права, а также является общеобязательным и вступает в силу со дня официального опубликования.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Нормативное постановление дополнено приложением в соответствии с нормативным постановлением Верховного Суда РК от 16.03.2018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исключено нормативным постановлением Верховного Суда РК от 10.09.2018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