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fa87" w14:textId="2b2f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включении в перечень автомобильных дорог общего пользования республиканского значения автомобильной дороги, проходящей через город Караганду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2002 года № 1389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экономии бюджетных средств на реконструкцию автомобильной дороги, проходящей через город Караганду,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Включить расстояние в пределах границ города Караганды, протяженностью 35 км, в состав автомобильной дороги общего пользования республиканского значения "М-36 Граница Р.Ф. (на Екатеринбург) - Алматы, через г.г. Кустанай, Астана, Караганда".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и акимом Карагандинской области обеспечить прием-передачу участка в срок до 31 декабря текущего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