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1e56" w14:textId="4861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августа 2002 года N 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2002 года N 1272. Утратило силу - постановлением Правительства РК от 19 июля 2005 г. N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августа 2002 года N 886 "Об утверждении Правил привлечения и использования грантов" (САПП Республики Казахстан, 2002 г., N 26, ст. 286)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"Министерство экономики и торговли" заменить словами "Министерство экономики и бюджетного планирования";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привлечения и использования грантов,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 характеру взаимоотношений между процессами бюджетного планирования и привлечения безвозмездной помощи в рамках ОПР гранты подразделяются на связанные и несвязанные: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связанный грант предусматривает дальнейшее заимствование Правительством Республики Казахстан у донора или выдачу государственной гарантии Республики Казахстан донору, предоставившему грант, или софинансирование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несвязанный грант не предусматривает дальнейшее заимствование Правительством Республики Казахстан у донора или выдачу государственной гарантии Республики Казахстан донору, предоставившему грант, или софинансирование из государственного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слова "Министерство финансов" заменить словами "Министерство экономики и бюджетного планирования".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