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51bf" w14:textId="ea65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января 2002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2002 года N 122а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января 2002 года N 122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Министерства транспорта и коммуникаций Республики Казахстан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"Обучение специалистов Комитета гражданской авиации: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сертификация аэропортов - 2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сертификация авиакомпаний - 3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расследования авиационных происшествий - 2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экономика авиакомпаний - 1 специалист.";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6, слова "- работы по дноуглублению (землечерпанию) - 110,4 тыс. м3;"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"1600,4" заменить цифрой "1490";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"дноочистительные работы в объеме 10700 т" дополнить словами "ремонт флота, в том числе текущий ремонт - 83 единицы, средний ремонт - 9 единиц, капитальный ремонт - 2 единицы;";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обеспечению метрологического контроля аппаратуры, стендов эталонных образцов наземной техники и на борту воздушных судов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подлежащих проверке средств измерений, применяемых в гражданской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"О порядке продления ресурсов и сроков службы воздушных судов, авиадвигателей и их комплектующих изделий в предприятиях";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перевозок пассажиров, багажа и грузов на воздушном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Воздушный кодекс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государственной регистрации и порядок определения годности аэродромов для сверхлегкой авиации в гражданской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организациях по авиатопливообеспечению в гражданской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приема, хранения, подготовки к выдаче на заправку и контролю качества авиационных ГСМ и спецжидкостей в гражданской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авиационной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аварийный план по организации поисковых и аварийно- спасательных работ в районе ответственности аэропортов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предполетного и специального досмотра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сертификации организации гражданской авиации по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 поисковому и аварийно-спасательному обеспечению полетов гражданской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Наставление по штурманскому обеспечению в гражданской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по организации и выполнению полетов для оказания медицинской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фразеологии и радиообмена при выполнении полетов и управлению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о порядке проведения в гражданской авиации Республики Казахстан предполетного медицинского осмотра членов экипажа;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сертификации медицинских учреждений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сертификации учебных организаций, заведений,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подготовку авиационного персонала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Правила проведения независимого аудита систем поддержания летной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годности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Положение о методической работе в службе движения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Наставление по технической эксплуатации наземных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радиотехнического обеспечения полетов и электросвязи в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в приложении 7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"План мероприятий по реализации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5 строки, порядковый номер 1,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"Выполнение строительных работ в соответствии с проектно-сметной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документацией, прошедшей в установленном порядке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экспертизу и утверждение: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подходы к русловому мосту: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земляные работы - 500 тыс. м3;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устройство дорожной одежды - 8,1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русловой мост: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устройство дорожной одежды - 495 п.м.;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строительство пойменного моста - 1450 п.м.";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5 строки, порядковый номер 2,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"Выполнение строительных работ в соответствии с проектно-сметной документацией, прошедшей в установленном порядке государственную экспертизу и утверждение: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земляного полотна - 986 тыс. м3;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дорожной одежды - 1028 тыс. м2;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искусственных сооружений";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3, после слов "Выполнение строительных работ" дополнить словами "в соответствии с проектно-сметной документацией, прошедшей в установленном порядке государственную экспертизу и утверждение";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"Выполнение строительных работ в соответствии с проектно-сметной документацией, прошедшей в установленном порядке государственную экспертизу и утверждение: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подходов - 45 тыс. м3;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17% строительных работ по мосту.";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после слов "г.Уральска" дополнить словами "в соответствии с проектно-сметной документацией, прошедшей в установленном порядке государственную экспертизу и утверждение";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Завершение реконструкции участка автодороги "Астана - Боровое" протяженностью 128 км в соответствии с проектно-сметной документацией, прошедшей в установленном порядке государственную экспертизу и утверждение: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земляного полотна - 986 тыс. м3;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дорожной одежды - 1028 тыс. м2;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искусственных сооружений";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 "г. Лениногорск - граница Республики Алтай" дополнить словами "в соответствии с проектно-сметной документацией, прошедшей в установленном порядке государственную экспертизу и утверждение";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"г. Кызылорда" дополнить словами "в соответствии с проектно-сметной документацией, прошедшей в установленном порядке государственную экспертизу и утверждение";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"350" заменить цифрой "45", слова "строительство моста 306 п.м." заменить словами "выполнение 17% строительных работ по мосту";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2, после слов "Оплата консалтинговых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Консорциуму СН2М НILL/ККА&amp;А/РСI" дополнить словами "Проведение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;государственной экспертизы";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приложении 9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"План мероприятий по реализации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графу 5 строки, порядковый номер 2, после слов "Оплата консалтинговых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JОС/WSА (Япония)" дополнить словами "Проведение работ по текущему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ремонту и содержанию автомобильной дороги Алматы - Боровое";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в приложении 10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"План мероприятий по реализации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графу 5 строки, порядковый номер 1, после слов "Приобретение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основного оборудования" дополнить словами "Оплата услуг 2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переводчиков";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в приложении 14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"План мероприятий по реализации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"Проведение работ по капитальному ремонту 27 км автодорог,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 дорог - 27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 мостов - 6 шт., 278 п.м.;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работ по среднему ремонту 1559 км автодорог,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ремонт дорог с черным покрытием с шероховатой поверхностной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обработкой - 1459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 дорог с щебеночным покрытием - 100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7 изложить в редакции согласно приложению;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(Примечание РЦПИ: приложение к пункту 7 не прилагалось).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в приложении 16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"План мероприятий по реализации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графу 5 строки, порядковый номер 2, после слов "Оплата консалтинговых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ассоциации "Нипон Коей" (Япония)/Консалт лтд./ОАО "Каздорпроект"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(Казахстан)" дополнить следующими словами: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"Оплата услуг двух технических переводчиков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Оплата аренды помещения ассоциации "Нипон Коей" (Япония)/Консалт лтд.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/ОАО "Каздорпроект" (Казахстан) согласно контракту";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в приложении 27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"План мероприятий по реализации бюджетной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"Приобретение оборудования и литературы: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 компьютера, 1 телевизора, 1 видеомагнитофона, 1 экрана для проектора, 1 цветного принтера, 1 копировального аппарата, 30 флоппи дискет, 50 видеокассет, 1 стола для компьютера, 1 стола для проектора, 45 офисных стульев для класса, 10 шкафов для книг, учебной литературы (500 экземпляров), 10 наглядных пособий, 4 связывающих кабелей, 1 сканера, 3 ноутбуков.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Закупка и монтаж 1 видеопроектора.";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критерий - оснащение и закупка оборудования и литературы для специального кабинета - ситуационной комнаты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компьютера, 1 телевизора, 1 видеомагнитофона, 1 экрана для проектора, 1 цветного принтера, 1 копировального аппарата, 30 флоппи дискет, 50 видеокассет, 1 стола для компьютера, 1 стола для проектора, 45 офисных стульев для класса, 10 шкафов для книг, учебной литературы (500 экземпляров), 10 наглядных пособий, 4 связывающих кабелей, 1 сканера, 3 ноутбуков, 1 видеопроектор.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Качественный критерий - повышение профессионального уровня авиационных специалистов Комитета гражданской авиации в соответствии с требованиями международных норм и стандартов Международной организации гражданской авиации (ИКАО).";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приложении 28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"Закупка дорожной техники: автогрейдер гидравлический средний - 86 шт., автогрейдер гидравлический тяжелый - 2 шт., битуморазогреватель передвижной - 40 шт., бульдозер - 4 шт., самоходный вибрационный каток с прицепом для перевозки - 60 шт., косилка навесная - 74 шт., магистральная маркировочная машина - 4 шт., микроавтобус для дорожного мастера - 17 шт., погрузчик фронтальный колесный - 32 шт., экскаватор-погрузчик легкий колесный - 2 шт., трактор колесный - 41 шт., фреза навесная с трактором - 40 шт., пескоразбрасыватель - 12 шт., ямокопатель - 16 шт., снегоочиститель шнекороторный - 8 шт., универсальная машина для содержания дорог - 13 шт., передвижная ремонтная мастерская - 15 шт., экскаватор тяжелый гусеничный, гидравлический - 2 шт., каток вибрационный комбинированный - 2 шт., каток вибрационный двухвальцовый - 2 шт., каток статический пневмоколесный - 1 шт., асфальтобетонный завод - 1 шт., дробильная установка по производству кубовидного щебня - 1 шт., автомобиль самосвал - 10 шт., автомобиль пикап - 4 шт., лабораторное оборудование - 5 комплектов, битумно-эмульсионная установка - 2 шт., виброплита - 4 шт., прицепной сварочный агрегат - 15 шт., прицепной компрессор - 30 шт., автомобиль самосвал - 14 шт., асфальтоукладчик - 2 шт.".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