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b90c2" w14:textId="c0b9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особых условиях и порядке реализации конкурсной массы государственного коммунального предприятия на праве хозяйственного ведения "Кокшетауское управление городского водопровода и канализации акима города Кокшетау"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2002 года N 1224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связи с тяжелым финансово-экономическим положением государственного коммунального предприятия на праве хозяйственного ведения "Кокшетауское управление городского водопровода и канализации акима города Кокшетау", в целях улучшения водоснабжения города Кокшетау, в соответствии с подпунктом 4 статьи 2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1997 года N 67-I "О банкротстве", учитывая его важное стратегическое значение для экономики Республики Казахстан,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 установленном порядке инициировать прекращение реабилитационной процедуры и открытии конкурсного производства в отношении государственного коммунального предприятия на праве хозяйственного ведения "Кокшетауское управление городского водопровода и канализации акима города Кокшетау" (далее - Предприятие).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вынесения решения судом о признании должника банкротом и открытие конкурсного производства, установить особые условия и порядок реализации конкурсной массы Предприятия,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утверждение плана продажи конкурсной массы Предприятия по согласованию с акимом Акмолинской области, Комитетом по водным ресурсам Министерства сельского хозяйства Республики Казахстан, департаментом Агентства Республики Казахстан по регулированию естественных монополий и защите конкуренции по Акмолинской области и Комитетом по работе с несостоятельными должниками Министерства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продажу имущественного комплекса Предприятия, обеспечивающего единый технологический цикл производства и необходимого для осуществления его бесперебойной работы, единым лотом (далее - лот);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установление минимальной цены лота не ниже суммы административных расходов и суммы требований кредиторов первой очереди;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непрерывности технологического цикла производства Предприятия.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Предусмотреть дополнительные требования к покупателям конкурсной массы,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покупателем в случае недостаточности средств от реализации конкурсной массы обязательств по погашению требований кредиторов второй очереди;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сохранение покупателем профиля деятельности Предприятия, договоров с потребителями и объемов представляемых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непрерывности трудовых договоров с работниками и принятие обязательств покупателем по этим договорам.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постановлением Правительства РК от 12 ноября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1135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Премьер-Министра Республики Казахстан - Министра сельского хозяйства Есимова А.С.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