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384b" w14:textId="8da3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сентября 2002 года N 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2002 года N 1221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сентября 2002 года N 993 "Вопросы Канцелярии Премьер-Министра Республики Казахстан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"и подведомственных ему организаций" заменить словами "в пределах передаваемой штатной численности".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11 сентября 2002 года.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