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4c4d" w14:textId="7e84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"Поддержка развития службы скорой и неотложной помощи населению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2002 года N 1088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в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обмена нотами между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Японии о привлечении гранта Правительства Японии для осуществления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"Поддержка развития службы скорой и неотложной помощи населению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Астаны".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"О ратификации Соглашения в форме обмена нотами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Правительством Республики Казахстан и Правительством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привлечении гранта Правительства Японии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проекта "Поддержка развития службы скорой и неотложной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помощи населению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в форме обмена нотами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Японии о привлечении гранта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Японии для осуществления проекта "Поддержка развития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скорой и неотложной помощи населению города Астаны", совершенное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Астане 11 июля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