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8f6c" w14:textId="e298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"Атасуруда"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2002 года N 986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тяжелым финансово-экономическим положением открытого акционерного общества "Атасуруда", в целях сохранения и обеспечения непрерывности производственной деятельности, строительства нового горизонта на руднике "Западный Каражал", а также восстановления социальной инфраструктуры города Каражал Карагандинской области, в соответствии с пунктом 4 статьи 2 Закона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банкротстве", учитывая его важное стратегическое значение для экономики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инициировать прекращение реабилитационной процедуры и открытие конкурсного производства открытого акционерного общества "Атасуруда"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об открытии конкурсного производства установить особые условия и порядок реализации конкурсной массы Общества,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части его имущества в виде основного горноперерабатывающего производства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минимальную цену продажи единого лота не ниже суммы административных расходов и требований кредиторов первой, второй и третьей очередей, а также четвертой очереди за минусом суммы задолженности, по которой налоговыми органами в соответствии с пунктом 2 постановления Правительства Республики Казахстан от 20 июня 1997 года N 1001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переходе налогоплательщиков на метод начислений в налоговом учете" была предоставлена Обществу отсрочка;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конкурсного производства без прекращения производственной деятельности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законодательством принятие конкурсным управляющим предложения открытого акционерного общества "Испат-Кармет" или его аффилированного лица об учреждении в период конкурсного производства доверительного управления объектами, включенными в единый лот, в том числе права на недропользование по лицензии МГ N 62 от 30 ноября 1994 года и по лицензии МГ N 10045 (подземные воды) от 10.02.1997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требования контракта купли-продажи, подписанного Департаментом по приватизации Министерства финансов Республики Казахстан от 13 августа 1997 года N 04/040-97, не распространяются на покупателя единого лота.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следующие дополнительные требования к покупателю единого лота путем включения в договор купли-продажи: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покупателем добычи не менее 500000 тонн руды в течение последовательных 12 календарных месяцев с момента заключения договора купли-продажи единого 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покупателем занятости работников в количестве не менее 1000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покупателем, по согласованию с акимом Карагандинской области, обязательств по обеспечению жизнедеятельности объектов социальной инфраструктуры города Каражала Карагандинской области, вошедших в конкурсную массу;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покупателем обязательств по возмещению открытому акционерному обществу "Испат-Кармет" или его аффилированному лицу затрат, вложенных в открытое акционерное общество "Атасуруда", с момента подписания договора на доверительное управление от 1 июня 2001 года и вошедших в соответствии с законодательством в сумму административных расходов реабилитационного и конкурсного производств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