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a03e" w14:textId="70aa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2002 года N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2002 года N 976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марта 2002 года N 307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 и проведении 2000-летнего юбилея города Тараза" (САПП Республики Казахстан, 2002 г., N 9, ст.75)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подготовке и проведению 2000-летнего юбилея города Тараза,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"Стоимость (млн. тенге)":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цифру "140,0" заменить цифрой "175,6";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цифру "117,0" заменить цифрой "115,0";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цифру "83,0" заменить цифрой "78,5";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цифру "160,0" заменить цифрой "159,0";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7, цифру "70,0" заменить цифрой "67,7";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8, цифру "11,0" заменить цифрой "7,8";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9, цифру "160,0" заменить цифрой "145,7";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11, цифру "57,0" заменить цифрой "48,7";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"20,0" заменить цифрой "10,0";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"10,0" заменить цифрой "2,2";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цифру "10,0" заменить цифрой "9,2";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5) и 6) цифру "34,0" заменить цифрой "54,6";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цифру "5,0" заменить цифрой "3,0".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