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fc94" w14:textId="9d5f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об организации и условиях перевозок грузов и пассажиров казахстанскими и российскими судами в бассейне реки Иртыш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об организации и условиях перевозок грузов и пассажиров казахстанскими и российскими судами в бассейне реки Иртыш, совершенное в городе Москве 5 июня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об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условиях перевозок грузов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пассажиров казахстанскими и российскими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судами в бассейне реки Иртыш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12 сентября 2002 года -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9, ст. 59)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в области водного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перевозок пассажиров и грузов водным транспортом между государствами Сторон, а также углубления сотрудничества в области судоходства по внутренним водным путям бассейна реки Иртыш,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"судно государства Стороны" - самоходное или несамоходное плавучее сооружение, предназначенное для использования в целях судоходства по внутренним водным путям, внесенное в судовой реестр или другой соответствующий официальный перечень государства Стороны и несущее флаг государства Стороны в соответствии с его правовыми нормами. Это понятие не включает в себя военные корабли, рыболовные, гидрографические, спортивные и прогулочные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"внутренние водные пути" - реки, озера, водохранилища, каналы бассейна реки Иртыш, используемые в целях судоходства при перевозках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"бассейн реки" - совокупность реки и ее притоков;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"порт" - территория (суша и акватория), используемая для стоянки, обслуживания судов, выполнения грузовых и таможенных операций, а также для обслуживания пассажиров.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условия и принципы работы, порядок координации деятельности юридических лиц государств Сторон при осуществлении перевозок грузов, пассажиров, буксировки объектов и использовании внутренних водных путей бассейна реки Иртыш.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обеспечивать соблюдение нормативных правовых актов государств Сторон, включая правила, инструкции и требования, регламентирующие безопасность судоходства и организацию перевозочного процесса в бассейне реки Иртыш.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Экипажи судов государства одной Стороны при нахождении на внутренних водных путях государства другой Стороны соблюдают законодательство этого государства.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Плавание судов государства одной Стороны в части бассейна реки Иртыш, расположенной на территории государства другой Стороны, осуществляется под флагом государства, в котором зарегистрировано судно. Разрешение на заход судов государства одной Стороны на внутренние водные пути государства другой Стороны выдается органами судоходного надзора государства другой Стороны.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обеспечивает судам и экипажам государства другой Стороны равные возможности на всех стадиях транспортного процесса, в том числе в использовании внутренних водных путей бассейна реки Иртыш для перевозки грузов и пассажиров, кроме каботажной перевозки.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услуг, оказываемых судам в портах, производится по действующим ставкам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всеми видами платных услуг связи, путевой и гидрометеорологической информацией, а также ремонт судового радио- и электронавигационного оборудования осуществляется в соответствии с договорами, заключенными между соответствующими транспортными или иными специализированными организациями государств Сторон.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принимают все необходимые меры по обеспечению безопасной работы судов, скорейшей ликвидации последствий аварий и аварийных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выполненные работы по ликвидации последствий аварий и аварийных происшествий производятся по действующим расценкам государств Сторон на основании заявок капитанов судов, оформленных надлежащим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аварий и аварийных происшествий производится уполномоченными органами государств Сторон с составлением соответствующих актов.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обеспечивают использование судов, отвечающих требованиям экологической безопасности, а также требованиям органов технического надзора, классификации судов и правилам плавания по внутренним водным путям государства одной Стороны, на которых находится судно государства другой Стороны.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Лоцманская проводка судов государства одной Стороны по внутренним водным путям государства другой Стороны является обязательной и осуществляется лоцманами государства той Стороны, в водах государства которой находится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плавание судов каждого из государств Сторон без лоцмана, если капитан и старший помощник капитана имеют документы, удостоверяющие право плавания в данном районе, выданные уполномоченным органом государства другой Стороны.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взаимно признают выданные в установленном каждой из Сторон порядке лицензии на право осуществления перевозочной деятельности на внутреннем водном транспорте.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признает удостоверения личности (с фотокарточками) членов судового экипажа, выданные надлежащими ведомствами или властями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одной Стороны признает действующие судовые документы, выданные государственными органами технического, судоходного, санитарного и пожарного надзора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государственной границы Республики Казахстан и Российской Федерации при перевозке грузов, пассажиров и буксировке объектов по реке Иртыш осуществляется в речном пункте пропуска Урлитобе (Республика Казахстан) - Черлак (Российская Федерация).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судоходства и соблюдения экологического режима суда государства одной Стороны, прибывающие на внутренние водные пути государства другой Стороны, подлежат осмотру государственными органами технического, судоходного, санитарного, фитосанитарного, ветеринарного и противопожарного контроля за плату по действующим ставкам государства другой Стороны.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ежегодно (до 1 апреля) согласовывают предварительные объемы перевозок и списки судов, планируемых для работы в бассейне реки Иртыш.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русский язык в качестве рабочего языка для общения между экипажами при плавании по внутренним водным путям бассейна реки Иртыш на территориях государств Сторон. Оформление транспортных, товаросопроводительных и других документов, связанных с перевозочным процессом, осуществляется на русском языке.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 Стороны будут решать их путем переговоров и консультаций.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 даты последнего письменного уведомления Сторонами о выполнении ими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об этом другой Стороны. Настоящее Соглашение прекращает свое действие через шесть месяцев с даты получения указанного уведомления соответствующей Стороной.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Москве, 5 июня 2001 года,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для толкования настоящего Соглашения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