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64c1d5" w14:textId="664c1d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проекте Закона Республики Казахстан "О внесении изменений и дополнений в Закон Республики Казахстан "Об оценочной деятельности в Республике Казахстан"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6 августа 2002 года N 877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Правительство Республики Казахстан постановляет: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Внести на рассмотрение Мажилиса Парламента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проект Закона Республики Казахстан "О внесении изменений и дополнений 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Закон Республики Казахстан "Об оценочной деятельности в Республике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Казахстан".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 Премьер-Министр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 Проект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 Закон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 О внесении изменений и дополнений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 в Закон Республики Казахстан "Об оценочной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 деятельности в Республике Казахстан"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Статья 1. Внести в Закон Республики Казахстан от 30 ноября 2000 года </w:t>
      </w:r>
      <w:r>
        <w:rPr>
          <w:rFonts w:ascii="Times New Roman"/>
          <w:b w:val="false"/>
          <w:i w:val="false"/>
          <w:color w:val="000000"/>
          <w:sz w:val="28"/>
        </w:rPr>
        <w:t xml:space="preserve">Z000109_ </w:t>
      </w:r>
      <w:r>
        <w:rPr>
          <w:rFonts w:ascii="Times New Roman"/>
          <w:b w:val="false"/>
          <w:i w:val="false"/>
          <w:color w:val="000000"/>
          <w:sz w:val="28"/>
        </w:rPr>
        <w:t xml:space="preserve">"Об оценочной деятельности в Республике Казахстан" (Ведомости Парламента Республики Казахстан, 2000 г., N 20, ст. 381; 2001 г., N 24, ст. 338) следующие изменения и дополнения: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в статье 2: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подпункте 2) слова "(балансовая, остаточная и другая)" исключить;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5) исключить;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подпункте 8) слова "оценщиком и (или) заказчиком, с одной стороны, и третьими лицами, с другой стороны;" заменить словами "заинтересованными сторонами;";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подпункте 9) слова "по применению субъектами оценочной деятельности требований" заменить словами "устанавливающие требования";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подпункте 12) слово "руководство" заменить словом "регулирование", слова "в области" исключить;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дополнить статьями 4-1, 4-2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"Статья 4-1. Палата оценщиков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Палата оценщиков является самостоятельной организационно-правовой формой и создается как некоммерческая профессиональная самофинансируемая организация оценщиков (юридических и физических лиц) для защиты прав и законных интересов ее членов, а также способствует соблюдению оценщиками оснований и условий осуществления оценочной деятельности.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Деятельность палаты оценщиков регулируется законодательными актами Республики Казахстан и уставом, являющимся учредительным документом. Палата оценщиков является юридическим лицом и подлежит государственной регистрации в установленном законодательством порядке.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Палаты оценщиков вправе объединяться в Республиканскую палату оценщиков в форме ассоциации (союза).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Оценщику не может быть отказано в приеме в члены палаты оценщиков при наличии у него лицензии на право осуществления деятельности по оценке имущества, а также при признании им Устава палаты и выполнения условий вступления в членство палаты оценщиков. Отказ в приеме в членство палаты оценщиков может быть обжалован в судебном порядке.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Статья 4-2. Полномочия палаты оценщиков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Палата оценщиков: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представляет и защищает права и законные интересы своих членов в государственных органах, негосударственных организациях;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осуществляет всестороннее и объективное изучение, обобщение и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анализ деятельности оценщиков и тенденций ее развития;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3) способствует соблюдению оценщиками оснований и условий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осуществления оценочной деятельности;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4) осуществляет информационно-пропагандистские мероприятия;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5) проводит консультативную работу по вопросам осуществления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оценочной деятельности;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6) устанавливает и поддерживает связи с государственными органами;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7) организует обучение своих членов в целях повышения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профессиональной квалификации.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2. Палата оценщиков осуществляет иные полномочия в соответствии с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законодательством Республики Казахстан.";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3) в пункте 1 статьи 6 слова "оценка" исключить;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4) в пункте 2 статьи 7 слово "может" заменить словом "должна";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5) пункт 2 статьи 8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"2. Договор на проведение оценки должен содержать следующие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обязательные требования: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реквизиты заказчика и оценщика: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для юридического лица - наименование, место нахождения;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для физического лица - фамилия, имя, отчество, место жительства;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наименование оцениваемого объекта (объектов) оценки и (или) его (их)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место нахождения, вид определяемой стоимости;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сроки проведения оценки;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условия, порядок и размер оплаты за оказываемые услуги;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права, обязанности и ответственность сторон;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реквизиты документа, подтверждающего право собственности заказчика на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объект оценки, либо иные основания, предоставляющие право заказчику на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заключение договора об оценке;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реквизиты лицензии на право осуществления оценочной деятельности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(номер и дата выдачи лицензии с указанием органа, выдавшего ее).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В договоре на проведение оценки могут быть предусмотрены иные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условия.";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6) пункт 4 статьи 9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"4. Отчет об оценке должен содержать: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наименование (фамилия, имя, отчество) оценщика;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номер и дата выдачи лицензии на право осуществления оценочной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деятельности;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вид определяемой стоимости;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вид и дата проведения оценки;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наименование и (или) место нахождения и описание объекта оценки;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методы и принципы, используемые при проведении оценки;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фактические данные, используемые при проведении оценки, с указанием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источника их получения;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обоснование расчета;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результат оценки;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иные сведения, необходимые для полного и однозначного толкования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результата проведенной оценки.";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7) дополнить статьей 10-1 следующего содержания: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"Статья 10-1. Страхование гражданско-правовой ответственности оценщика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Страхование гражданско-правовой ответственности оценщика является 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одним из условий, обеспечивающих защиту интересов потребителей услуг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оценщика.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Страхование гражданско-правовой ответственности оценщика, возникающей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вследствие причинения вреда в результате проведения оценки, осуществляется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 порядке, определенном законодательными актами Республики Казахстан.";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8) пункт 2 статьи 11 исключить;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9) абзац седьмой статьи 12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"осуществлять непосредственное обследование объекта и предоставлять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заказчику отчет об оценке;";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10) абзац второй статьи 13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"нарушение требований нормативных правовых актов в области оценочной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деятельности;";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11) абзац третий статьи 15 дополнить словами ", обеспечить доступ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оценщика к объекту оценки;";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12) статью 17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"Статья 17. Рассмотрение споров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Споры, возникающие между оценщиком и заказчиком при осуществлении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оценочной деятельности, разрешаются в судебном порядке.";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13) статью 21 исключить.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Статья 2. Настоящий Закон вводится в действие со дня опубликования.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Президент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(Специалисты: Мартина Н.А.,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 Склярова И.В.)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