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ca6" w14:textId="eb4b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лесопользования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N 785. Утратило силу - постановлением Правительства РК от 14 апреля 2005 г. N 353 (P050353)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лесов, снижения незаконных рубок, в соответствии со статьей 20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вывоз с территории Республики Казахстан лесоматериалов, пиломатериалов и отдельных изделий из древесины согласно приложению в соответствии с таможенными режимами переработки товаров на таможенной территории, экспорта товаров и реэкспорта товаров.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21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принять необходимые меры по выполнению пункта 1 настоящего постановления.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21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установленном порядке уведомить Интеграционный комитет Евразийского экономического сообщества о введении Республикой Казахстан запрета на экспорт лесоматериалов, пиломатериалов и отдельных изделий из древесины.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5 декабря 2001 года N 1571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P011571_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запрета на экспорт круглых лесоматериалов хвойных пород и древесины топливной в виде хвойных бревен" (САПП Республики Казахстан, 2001 г., N 45-46, ст. 535) признать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15 апреля 2002 года N 431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P020431_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базовых ставок платы за древесину, отпускаемую на корню, Правил исчисления и внесения в бюджет платы за лесные пользования, а также изменений и дополнений в некоторые решения Правительства Республики Казахстан" внести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базовых ставках платы за древесину, отпускаемую на корню,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 истечении 30 дней со дня опубликования, за исключением пункта 5, который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16 июля 2002 года N 785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21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 ТН ВЭД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СНГ       !                  Наименование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4401 10 000*  Древесина топливная в виде бревен, поленьев,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том числе из саксаула в виде поленьев,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вязанок хвороста или в аналогичных видах;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4401 30       Опилки и отходы древесные из саксаула;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4418 90 900   Прочие плотничные конструкции: балки,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стропила, распорки кровли;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 4403 10-     Лесоматериалы необработанные, окоренные или 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 20, 4403 91 окоренные, начерно брусованные или не брусованные;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000 - 4403 99*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4404          Древесина бондарная; бревна расколотые; сваи и колья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дерева, заостренные, но нераспиленные вдоль;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лесоматериалы обтесанные, но не обточенные,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 изогнутые или не обработанные другим способом,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для производства тростей, зонтов, ручек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для инструментов или аналогичных изделий; древесина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лущеная и аналогичная;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4406          Шпалы деревянные для железнодорожных или трамвайных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4407 10       Лесоматериалы, распиленные вдоль или расколотые,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строганные или лущенные, обтесанные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необтесанные, шлифованные или нешлифованные,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неимеющие соединение в шип, толщиной более 6 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хвойные;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4407 91       Лесоматериалы, распиленные вдоль или расколотые,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строганные или лущенные, обтесанные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необтесанные, шлифованные или нешлифованные,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неимеющие соединение в шип, толщиной более 6 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дуба (Оuеrсus sрр.);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4407 99       Лесоматериалы, распиленные вдоль или расколотые,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строганные или лущенные, обтесанные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необтесанные, шлифованные или нешлифованные,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неимеющие соединение в шип, толщиной более 6 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4408 10       Древесина, распиленная вдоль, разрезанная на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лущенная, строганная или нестроганная,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шлифованная или нешлифованная, имеющая или неимеющая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 в шип, толщиной не более 6 мм, хвойных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пород;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4408 90       Древесина, распиленная вдоль, разрезанная на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лущенная, строганная или нестроганная,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шлифованная или нешлифованная, имеющая или неимеющая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 в шип, толщиной не более 6 мм, прочие;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4409          Пиломатериалы (включая планки и фриз для паркетного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покрытия пола, несобранные) в виде профилированного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погонажа (с гребнями, пазами, шпунтованные, со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стесанными краями, с соединением в виде полукруглой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калевки, фасонные, закругленные или аналогичные)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любой из кромок или плоскостей, строганные или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нестроганные, шлифованные или нешлифованные,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соединенные или несоединенные в шип;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4418 40 000   Опалубка для бетонирования.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- Номенклатура товара определяется как кодом товара, так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