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caa" w14:textId="af0a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сентября 1998 года N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2002 года N 711.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Кодексом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 и Законом Республики Казахстан от 17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автомобильных дорогах"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5 сентября 1998 года N 845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правового обеспечения дорожного хозяйства" (САПП Республики Казахстан, 1998 г., N 31, ст. 269)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пятом пункта 1 слова "рекламы и оплаты" заменить словами "наружной (визуальной) рекламы и ставки платы за размещение наружной (визуальной) рекламы в полосе отвода автомобильных дорог общего пользования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размещения в полосе отвода автомобильных дорог общего пользования объектов сервиса и рекламы и оплаты,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"рекламы и оплаты" заменить словами "наружной (визуальной) рекламы и ставки платы за размещение наружной (визуальной) рекламы в полосе отвода автомобильных дорог общего пользования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3, 4 и 5 слова "и рекламы" заменить словами "и наружной (визуальной) рекламы";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оплаты за размещение" заменить словами "размещения";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"(транспарантов, афиш, плакатов, указателей объектов сервиса и т.п.)" заменить словами "в виде плакатов, стендов, световых табло, билбордов, транспарантов, афиш и других объектов стационарного размещения рекламы, а также ставки платы за размещение наружной (визуальной) рекламы в полосе отвода автомобильных дорог общего пользования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"договора и" и ", а также договор"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"с учетом повышения" заменить словами "при условии недопущения снижения";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5, в пункте 6 после слов "автомобильных дорог", "автомобильные дороги", "автомобильный дороге" дополнить словами "общего 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"плана повышения транспортно-эксплуатационных качеств дороги и ее развития" заменить словами "программ развития автомобильных дорог";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8, 9, 10, 11 и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 слова "рекламной информации" заменить словами "наружной (визуальной) рекламы в полосе отвода автомобильных дорог общего пользования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Взимаемая с владельцев объектов наружной (визуальной) рекламы плата подлежит внесению в республиканский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