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b21f" w14:textId="c98b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"Kazakhstan Airlines"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"Kazakhstan Airlines" (далее - ОАО "Kazakhstan Airlines") о передаче в республиканскую собственность воздушного судна Boeing 767-200 ER регистрационный номер UN-В6701, а также запасных частей, оборудования и специальных инструментов к нему, приобретенных в соответствии с Договором о покупке N 2337 между The Boeing Company и ОАО "Kazakhstan Airlines" от 20 декабря 2000 года и Договором о модификации и завершении интерьера самолета между ОАО "Kazakhstan Airlines" и Gore Design Completions, Ltd. от 5 августа 2001 года (далее - запасные части, оборудование и специальные инструменты к нему).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9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 республиканскую собственность воздушное судно Boeing 767-200 ER регистрационный номер UN-В6701, запасные части, оборудование и специальные инструменты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воздушное судно Boeing 767-200 ER регистрационный номер UN-В6701, запасные части, оборудование и специальные инструменты к нему в оперативное управление Управлению Делами Президента Республики Казахстан (по согласованию).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9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343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