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072" w14:textId="0d5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2002 года N 604. Утратило силу - постановлением Правительства РК от 19 марта 2003 г.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73-2, 108-1, 108-2, 108-3, 108-4, 108-5, 110-1, 112-1, 204-1, 212-7, 234-2, 234-3,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"73-2  Профили фасонные, нарезанные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размеру, для гражданской авиации             4008 29 100,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108-1  Двигатели турбореактивные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гражданской авиации тягой более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44 кН, но не более 132 кН                    8411 12 130,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108-2  Турбины газовые прочие мощностью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более 5000 кВт для гражданской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авиации                                      8411 81 100,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108-3  Части турбореактивных и турбовинтовых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двигателей для гражданской авиации           8411 91 100,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108-4  Силовые установки и двигатели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гидравлические линейного действия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(цилиндры) для гражданской авиации           8412 21 100,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108-5  Части двигателей и силовых установок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гражданской авиации                      8412 90 100,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110-1  Насосы вакуумные для гражданской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авиации                                      8414 10 100,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112-1  Вентиляторы для гражданской авиации          8414 59 100,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204-1  Зубчатые передачи и зубчатые колеса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сборе с валами для гражданской авиации     8483 40 100,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212-7  Преобразователи статистические для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гражданской авиации                          8504 40 100,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234-2  Шасси и их части для гражданской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авиации                                      8803 20 100,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234-3  Части самолетов прочие, для гражданской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авиации                                      8803 30 100".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