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5ea3" w14:textId="5775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открытого акционерного общества "Карачаганакгазпром"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2002 года N 535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21 января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и в связи с необходимостью обеспечения производственной деятельности по разработке Карачаганакского нефтегазоконденсатного месторождения, имеющего важное значение для экономики республики,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 открытого акционерного общества "Карачаганакгазпром",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имущественного комплекса, обеспечивающего единый технологический цикл производства, осуществить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продажи единого лота не ниже суммы требований кредиторов первой и второй очередей, а также административных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согласование плана продажи конкурсной массы с Министерством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дополнительное требование к покупателю имущественного комплекса путем включения его в договор купли-продажи, предусматривающее принятие покупателем обязательств по использованию приобретенного имущества для обеспечения производственной деятельности по разработке Карачаганакского нефтегазоконденсатного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в установленном законодательством порядке обеспечить осуществление контроля за выполнением покупателем своего обязательства по договору купли-продажи.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