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60f3" w14:textId="a246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деятельности, связанной с осуществлением розничной торговли и предоставлением услуг за наличную иностранную валюту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2002 года N 504. Утратило силу - постановлением Правительства РК от 30 марта 2004 г. N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17 апреля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деятельности, связанной с осуществлением розничной торговли и предоставлением услуг за наличную иностранную валюту.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7 мая 2002 года N 504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 к деятельности,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связанной с осуществлением розничной торговли и предоставлением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услуг за наличную иностранную валюту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распространяются на лиц, претендующих на право занятия розничной торговлей и предоставлением услуг за наличную иностранную валюту, и включают в себя: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обладание заявителем (руководителем заявителя) знаниями законодательства, регулирующего порядок проведения валютных операций на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 работников заявителя, которые будут непосредственно заниматься осуществлением розничной торговли и оказанием услуг за наличную иностранную валюту, справки уполномоченного банка, подтверждающей их профессиональную подготовку по работе с наличной иностранной валютой;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организацию инкассации выручки заявителя;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средств для определения подлинности денежных знаков, контрольно-кассовых машин с фискальной памятью, несгораемых шкафов;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стационарных объектов - наличие кассового помещения, оборудованного: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входной металлической дверью;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внутренней решетчатой дверью с размером ячейки не более 150х150 мм из стальных прутьев диаметром не менее 16 мм (допускается использование декоративных решеток с аналогичными прочностными характеристиками);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запирающимся изнутри кассовым окном или специализированным устройством для приема-передачи денег;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оконных проемов - решетками на оконных проемах с размером ячейки не более 150х150 мм из стальных прутьев диаметром не менее 16 мм (допускается использование декоративных решеток с аналогичными прочностными характеристиками или пуленепробиваемого остекления);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тревожной и охранной сигнализацией, подключенной на пульт централизованного наблюдения органов внутренних дел (в случае невозможности допускается подключение на пост охраны здания, в котором расположено кассовое помещение), а также пожарной сигнализацией.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