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0f2e" w14:textId="75c0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N 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мае 2002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воскресенья 12 мая 2002 года на пятницу 10 мая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а также ввода в действие объектов строительства, производить по согласованию с профсоюзными организациями работу 10 мая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