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2595" w14:textId="5b22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"Кинологический центр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2002 года N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2000 года N 395 "О Государственной программе борьбы с наркоманией и наркобизнесом в Республике Казахстан на 2000-2001 годы"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"Кинологический центр Министерства внутренних дел Республики Казахстан" (далее - Кинологический центр).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в установленном законодательством Республики Казахстан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Кинологического центра и обеспечить его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финансирование Кинологического центра производится за счет и в пределах средств, предусмотренных в республиканском бюджете Министерству внутренних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акиму города Алматы передать в установленном порядке имущество объединенного питомника служебных собак Главного управления внутренних дел города Алматы из коммунальной собственности в республиканскую для последующей передачи Кинологическому центру Министерства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29 декабря 2002 года N 1443)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