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6e90" w14:textId="23d6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реорганизации государственного учреждения "Военная академия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2002 года N 232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реорганизации государственного учреждения "Военная академия Вооруженных Сил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Проект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Указ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 реорганизации государственного учреждения "Военная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академия Вооруженных Сил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системы военного образования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государственное учреждение "Военная академия Вооруженных Сил Республики Казахстан" путем выделения из него государственного учреждения "Алматинское высшее военное училище Вооруженных Сил Республики Казахстан" (далее - Военное училище).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 предметом деятельности Военного училища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офицерских кадров с высшим военно-специальным и средним военно-специальным образованием;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переподготовку и повышение квалификации офицерского состава Вооруженных Сил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двухмесячный срок разработать и утвердить положение о Военном училище;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установить, что финансирование и материально-техническое обеспечение деятельности Военного училища осуществляется за счет и в пределах средств, предусмотренных в республиканском бюджете Министерству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Указ Президента Республики Казахстан от 11 февраля 1997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U973353_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преобразовании Алматинского высшего военного училища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имени И.С. Конева в Военную академию Вооруженных Сил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(САПП Республики Казахстан, 1997 г., N 5, ст. 35)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подпункте 1) пункта 2 слова "и средним военно-специальным"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