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93f7" w14:textId="5a99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2002 года N 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26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на основании письменных заявлений принять отставку и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Мусатаева Мурата Хабдылжаппаровича - вице-Министра природных ресурсов и охраны окружающей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Рамазанова Аманбека Мырзахметовича - Председателя Комитета по водным ресурсам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в Министерство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Кынатова Марата Полатовича - вице-Министром,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Рябцева Анатолия Дмитриевича - Председателем комитета по водным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