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da2c" w14:textId="2ced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ноября 2001 года N 1528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2002 года N 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2001 года N 1528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P011528_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экспорте мазута"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"в ноябре-декабре 2001 года" заменить словами "с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2001 года по февраль 2002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