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5f20" w14:textId="d23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Концепции развития водного сектора экономики и водохозяйственной политики Республики Казахстан до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2002 года N 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рационального использования водных ресурсов, обеспечения сбалансированного развития водного сектора экономики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водного сектора экономики и водохозяйственной политики Республики Казахстан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21 января 2001 года N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водного сектора экономики и водохозяйственной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политики Республики Казахстан до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термины и определения, применяемые в Концепции,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фонд - все воды на территории Республики Казахстан,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рек, озер, болот, прудов, водохранилищ, другие поверхностные водные ресурсы, а также воды каналов и магистральных водоводов;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ледники;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Каспийского и Аральского морей в пределах государственных границ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Водоемы - естественное или искусственное скопление текучих и стоячих вод (озера, реки и пруды, водохранилища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Водоводы (каналы) - гидротехнические сооружения для подвода и отвода воды в заданном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Дрена - искусственно созданное открытое или закрытое русло для понижения и отвода подземных вод в коллекторы, а также осушения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Коллектор - искусственно созданное открытое или закрытое русло для принятия отводимых дреной подземных вод с последующим отводом в водоемы и специальные организованные места сброса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Водопользователи - субъекты, использующие в установленном порядке воду для своих потребностей (нужд).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Гидромелиорация - комплекс мероприятий, направленных на регулирование водного режима почв путем орошения, обводнения и осушения.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Гидромелиоративная система - комплекс технологически взаимосвязанных гидротехнических сооружений, устройств и оборудования на орошаемых, обводняемых, осушаемых землях.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Дренажная система (дренаж) - комплекс технологически взаимосвязанных гидротехнических сооружений (дрены, коллекторы и т.п.) для регулирования уровня грунтовых вод, сбора и отвода излишней воды в места специального организованного сброса.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Дренажные воды - воды, собираемые дренажными системами.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водопользования - море, река, озеро, водохранилище или пруд, питающие их притоки, магистральные каналы и водоводы, а также подземные водоносные горизонты, воды которых непосредственно используются для удовлетворения нужд водопользователей.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водоводы (каналы) - водоводы (каналы), находящиеся в коммунальной собственности и предназначенные для доставки и распределения воды между водопользователями.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Лиманное орошение - однократная весенняя влагозарядка почв, осуществляемая путем затопления при помощи системы дамб, перемычек и других гидротехнических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водопотребления - объем воды, изымаемый из источника водопользования в определенные периоды времени и ежегодно устанавливаемый уполномоченным государственным органом для водопотребителей, имеющих разрешение на спецводопользование.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водоводы (каналы) - водоводы (каналы), осуществляющие забор воды из водоемов.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Мелиоративная сеть - совокупность или комплекс каналов, коллекторов, дрен и технологически связанных с ними гидротехнических сооружений и устройств, предназначенных для мелиорации сельскохозяйственных угодий (орошение, обводнение, регулирование почвенно-грунтовых вод).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водоводы (каналы) - водоводы (каналы) расположенные на территории нескольких государств и предназначенные для распределения водных ресурсов между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Орошаемые земли - земли, искусственно увлажняемые при помощи оросительной системы с применением или без применения специальной поливной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Оросительная система - система гидротехнических и иных ирригационных сооружений для орошения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водопользование - водопользование, осуществляемое для удовлетворения питьевых и иных нужд населения без закрепления водных ресурсов за отдельными гражданами и без применения сооружений или технических устройств, влияющих на состояние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Поливная вода - вода, изъятая из источника водопользования, для целей орошения.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водоводы (каналы) - магистральные водоводы (каналы), находящиеся в республиканской собственности, предназначенные для доставки воды в коммунальные водоводы (каналы) и/или имеющие стратегически важное для республики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Послание Президента Республики Казахстан от 10 октября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"Казахстан-2030": процветание, безопасность и улучшение благосостояния всего населения страны, определило долгосрочную Стратегию развития Казахстана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недостаточного финансирования в последние годы и ряда других причин, связанных с реформированием экономики страны, водное хозяйство республики пришло в катастрофическое состояние. Ежегодные потери продукции только в орошаемом земледелии оцениваются в 60,0 млрд. тенге, а с учетом других отраслей экономики социальные последствия от ухудшения водообеспечения еще более пагубные. Вся водохозяйственная инфраструктура находится в опасном и крайне неудовлетворительном техническом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ситуация в водном секторе экономики требует кардинального совершенствования водохозяйственной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система управления водным хозяйством страны, созданная в условиях централизованной экономики, в определенной степени сохраняет старые экономические отношения, основанные на административно-командных принципах. В результате с трудом идет процесс ее адаптации к новым рыночным условиям хозяйствования. По этой причине система остается трудно управляемой, у водопользователей нет кровной заинтересованности в рациональном использовании воды, ухудшается техническое состояние водохозяйственной и гидромелиоративной систем, выходят из хозяйственного оборота огромные площади орошаемых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вышеизложенное требует пересмотра сложившейся структуры управления водным хозяйством, четкого определения и разграничения функций субъектов водного хозяйства, статуса водохозяйственных и гидромелиоративных объектов, разработки нового механизма экономических отношений и прозрачных систем финансовых потоков, позволяющих эффективно управлять отраслью и обеспечивающих рациональное использование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Цель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"Концепция" разработана в развитие Указа Президента Республики Казахстан от 17 февраля 2000 года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Концепции является определение основных путей решения проблем сохранения и рационального использования водных ресурсов страны для здоровья и благополучия граждан республики (Стратегия-2030), обеспечения баланса потребности социально-экономического развития и возможности воспроизводства водных ресурсов на уровне требований нормативного качества вод - "устойчивое водопользование". Концепция будет служить основой для совершенствования законодательной базы, разработки конкретных программ и мероприятий по развитию водного сектора экономики и водохозяйственной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ней изложены положения, отражающие совокупность современных взглядов на достижение и поддержание экономически оптимального и безопасного уровня водопользования, оценены тенденции его развития, определены приоритетные направления и обозначены цели и задачи до 2010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Изложенные концептуальные положения должны стать ориентиром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принятии решений по вопросам, связанным с использованием и охраной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и объектов на них, в том числе при разработке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актов, водохозяйственных программ, схем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 охраны водных объектов, инвестиционных проектов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 Анализ ситуации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Роль водного фактора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Значительный земельный фонд для сельскохозяйственного производства и возможности их дальнейшего освоения в южных и западных областях Республики сдерживаются ограниченностью запасов водных ресурсов. В отдельных регионах страны освоение природных богатств и соответствующее развитие производительных сил также сдерживается дефицитом водных ресурсов. В центральных, западных и частично южных регионах страны остро стоит вопрос обеспечения сельского населения качественной питьевой водой. Дальнейшее социально-экономическое развитие, решение водных и экологических проблем будет определяться уровнем государственной политики в сфере водного хозяйства и правильностью выбора путей управления водными ресурсами и водопользованием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фактор в Центральной Азии, в том числе и в Казахстане, является определяющим, где очевидны нарастающий дефицит воды, угроза истощения водных ресурсов вследствие роста населения и развития экономики. Проблемы межгосударственного вододеления в трансграничных бассейнах рек Иртыш, Урал, Или, Сырдарья, Шу, Талас обостряются в периоды естественного маловодья, а перспектива их разрешения далека от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поверхностных вод Казахстана в средний по водности год составляют 100.5 км3, из которых только 56.5 км3 формируется на территории республики, остальной объем поступает из Центральноазиатских государств, Российской Федерации 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объему речного стока Казахстан относится к числу наименее водообеспеченных стран планеты. Распределение водных ресурсов по территории крайне неравномерно и обуславливает нестабильность и неравномерность водообеспеченности регионов и отраслей экономики. Объем необходимого водопотребления составляет 54.5 км3, а располагаемый объем возможный к хозяйственному использованию в средний по водности год не превышает 46.0 км3.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маловодные годы общий объем водных ресурсов снижается до 58 км3, а располагаемый, соответственно, до 26 км3.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утвержденных пресных подземных вод составляют 15.1 км3, уровень их использования составляет 11.3% или 1.7 км3.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возвратных вод составляет - около 4.0 км3, возвращаемый в водоисточники - не превышает 2.0 км3, остальной сток рассеивается или теряется. Возвратные воды являются основным источником загрязнения природных вод и окружающей среды, утилизация и очистка их не получила пока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Качество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Качественное состояние практически всех водных объектов республики неудовлетворительное, наиболее загрязнены реки Урал, Иртыш, Нура и Сырдарья. Загрязнение происходит за счет сбросов промышленных, коммунально-бытовых, дренажных и других сточных вод. Подземные воды также загрязняются, ухудшение их качества отмечается на многих месторождениях.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Водохозяйственная ситуация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Некогда единая система водного хозяйства страны, в результате произошедших реформ и приватизации, была раздроблена. Адекватного реформирования системы управления не произошло. Все это привело к неясности функциональных обязанностей не только субъектов водного хозяйства, но и статуса многих водохозяйственных объектов. Как известно, часть из этих объектов была приватизирована и разделена на имущественные паи в составе имущества бывших колхозов и совхозов. В результате разделения крупных хозяйств на более мелкие, в том числе на крестьянские и фермерские хозяйства, без последующего их объединения на новых принципах бывшие внутрихозяйственные каналы остались неуправляемыми, а зачастую бесхозными. В итоге они не ремонтируются и приходят в негодность.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Огромные сверхнормативные потери воды и отсутствие системы, позволяющей рационально использовать поливную воду, приводит к повышению доли затрат на орошение в структуре себестоимости продукции, что в конечном счете снижает ее конкурентоспособность.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четкой законодательной базы создания объединения водопользователей. Часть ныне действующих объединений водопользователей были созданы в виде ассоциаций водопользователей, а часть - в виде потребительских кооперативов водопользователей. Поэтому основная масса водопользователей остаются разрозненными, соответственно отсутствует координация их деятельности по содержанию всей системы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приватизации отдельные части единого технологического комплекса водохозяйственных объектов и сооружений иногда переходят в руки лиц, не имеющих отношения к орошаемым землям, они становятся монополистами, загоняющими водопользователей, находящихся на подвешенной к оросительной системе площади, в долговую зависимость.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Сильные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1993 года была создана отрасль водного хозяйства, оснащенная соответствующей инфраструктурой, при этом орошаемый фонд составлял 2,3 млн. га, сельскохозяйственное водоснабжение было представлено 54-мя групповыми водопроводами, функционировало более 200 водохранилищ полезной емкостью 48,0 км3, действовало около 340 гидроузлов и сооружений на водоисточниках, работали предприятия, обслуживающие водохозяйственную систему, специализированные промышленные предприятия, ремонтно-технические службы, предприятия по автоматике и метрологии, проектные, научные и учебные заведения.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последние годы были: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разработаны основы природоохранного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 ряд международных соглашений и конвенций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охраны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создана система управления водоохранной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составлены государственные кадастры источников загрязнения вод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карты их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развивается система платежей за услуги по подаче воды, за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водными ресурсами и загрязнение водной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Слабые стороны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Дефицит водных ресурсов и их загрязненность;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прогрессирующая потеря ранее созданной системы водного хозяйства, катастрофическое ухудшение технического состояния плотин, гидроузлов и прочих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сооружения и водохозяйственные объекты остались без собственника и поддержки на их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обострение проблем обеспечения населения питьевой водой, качество питьевой воды не отвечает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урожайность орошаемых культур упала в 1,5-2,0 раза, произошел возврат к примитивным способам полива;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спад производства и снижение объемов использования пресной воды, проблема расточительного водопользования не теряет своей остроты. Объем водоотведения составляет более 25%, потери при транспортировке доходят до 30% от объема забора;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активной хозяйственной деятельности водные объекты загрязнены отходами потребления и производства, в результате качество поверхностных вод не соответствует санитарно-гигиеническим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расширяются очаги загрязнения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нормативной 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достаточного финансирования водохозяйственных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износ основных фондов водохозяйственных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оснащенность бассейновых водохозяйственных управлений и республиканских государственных водохозяйственных предприятий оргтехникой, транспортом, современными средствами связи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общегосударственной схемы комплексного использования и охраны водных ресурсов Республики Казахстан и других основополагающих документов (концепций, индикативных планов, программ), определяющих водную политику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неспособность водопользователей в настоящее время осуществлять в полной мере плату за использование водных ресурсов и за услуги предприятий по подаче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неэкономное использование воды 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институциональные (организационно-управленческие)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внимание системному планированию развития водного сектора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многоплановых, сложных, ответственных задач и проблем водного сектора экономики с функциями уполномоченного органа в области управления водными ресурсами, которое в настоящее время наделено невысокими полномочиями для осуществления единой водохозяйственной политики и ограничено в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располагаемых водных ресурсов за счет регулирования речного стока гидротехническими сооружениями (каналами, водохранилищами) и использования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с острым дефицитом пресных вод возможна эксплуатация огромных запасов глубоко залегающих солоноватых и соленых подземных вод с применением опреснительных установок малой и средней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водосберегающих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платного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привлечение, наряду с внутренними источниками, займов и грантов международных финансовых организаций для решения вопросов рационального использования и охраны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передовых зарубежных и отечественных технологий и опыта по очистке загрязненных вод, предотвращению истощения, засорения и загрязнения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имеющегося хозяйственного потенциала, кадров, проектных и научных проработок.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Угрозы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аварий и катастроф, в том числе с многочисленными человеческими жертвами, в результате разрушения плотин и размыва водохранилищ, состояние которых ухудшено в результате недостаточного финансирования необходимых эксплуатационных мероприятий в последние годы; при этом огромные массивы поливных земель на долгие годы останутся без поливной воды с огромным социально-экономическим ущербом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истощение ресурсов подземных и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окружающей среды в результате самоизлива подземных вод из самоизливающихся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обострение проблемы водообеспечения, в особенности в южных и западных регионах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возникновения межгосударственных разногласий в Центральноазиатском регионе из-за несовпадения позиций государств по вопросам распределения водных ресурсов и отсутствия механизмов их решения, а также из-за стремления сопредельных государств использовать свое географическое положение для максимального извлечения экономических и политических выгод.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Мировые тенденции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национальной безопасности государств, в большинстве стран мира, особенно с дефицитом водных ресурсов, отношение к воде кардинально меняется и усиливается роль водного фактора. Тревоги глобального характера, прозвучавшие на Всемирном водном форуме (Гаага, март 2000 года) "о необходимости изменения коренным образом ситуации с управлением водными ресурсами, иначе в ближайшем будущем мир столкнется с жестоким водным кризисом", актуальна и для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Итогом международной Конференции ООН по окружающей среде и развитию, проходившей в Рио-де-Жанейро в 1992 году, стало принятие Повестки Дня на 21 век, в которой закреплен принцип устойчивого развития и признание необходимости и возможности осуществления последовательного перехода к устойчивому развитию, обеспечивающему сбалансированное решение социально-экономических задач и проблем сохранения благоприятной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и природно-ресурсного потенциала в целях удовлетворения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потребностей нынешнего и будущих поколений. Казахстан также приступил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разработке Национальной Повестки Дня на 21 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управления водным сектором необходимо принять ориентиром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лучшую международную практику, которая имеет ряд общих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четкая структура регулирования правительством водных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отсутствие политического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четкое планирование и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ориентация на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доступность кредитов для финансирования водохозяйственных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конкурентоспособный частный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централизованная помощь государства (в США, Германии, Франции и Китае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основным вкладчиком капиталов в строительство водохозяйственных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и межрегионального уровня является государство).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 Государственная водохозяйственная политика и стратегия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Долгосрочная цель, приоритеты и принципы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Водохозяйственная политика должна обеспечить достижение долгосрочной цели, объявленной государством в "Стратегии-2030", сохранение и рациональное использование водных ресурсов для здоровья и благополучия граждан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 для достижения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требований по дальнейшему развитию различных отраслей экономики, отдельных регионов и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 бережное использование и охрана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межгосударственных, межобластных и межрайонных водохозяйственных объектов в собственности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государственной монополии на оказание услуг по доставке воды для орошения от водного источника до сельхозводопользователя;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населения питьевой водой в необходимом количестве и гарантированного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водными ресурсами в достаточном количестве и надлежащего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поставленных задач водохозяйственная политика должна основываться на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бассейн необходимо рассматривать как единый объект, управление водными ресурсами и охрану поверхностных вод строить по бассейновому принципу;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водоснабжения должны основываться на использовании современных технологий водоподготовки, комплексном использовании водных ресурсов, обеспечивать сокращение потерь воды при транспортировке к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основой водообеспечения должна быть государственная собственность на водные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устойчивого развития водного сектора должно стать участие водопотребителей (населения) в возмещении затрат на эксплуатацию и содержание водохозяйственных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обязательная платность специального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питьевого водоснабжения и экологических попусков перед 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производственным и сельскохозяйственным водопотреблением;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приоритетность направления внешних займов на реконструкцию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водохозяйственных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установление лимитов на водопотребление исходя из принципов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составляющей стока;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неразрывности водохозяйственных объектов и подвешенных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нему орошаемых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водохозяйственные и гидромелиоративные объекты находятся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 или в управлении государственных организаций, либо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объединений водопользователей (ОВП) (кроме случаев временного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период выполнения долговых обязательств с ограничением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Ближайшая цель и приоритеты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Приоритетные направления водной политики возможные к реализации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рекомендуемую перспективу: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совершенствование системы управления водными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усиление экологических аспектов в действующем законодательстве.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рационально и комплексно использовать водные ресурсы;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разграничить функции управления водными ресурсами, от функции хозяйственного использования, что обеспечивает от имени государства надлежащее управление и контроль, и достигается соблюдение общегосударственного интереса в водном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качество питьевого водоснабжения, в том числе за счет интенсификации использования месторождений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систему государственного технического надзора за 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безопасностью водохозяйственных сооружений, особенно крупных гидроузлов;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разработать и создать правовую базу и экономический механизм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водопользования, соответствующий рыночным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развить систему мониторинга водных объектов и повысить эффективность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контроля по использованию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проводить региональную водохозяйственную политику, основанную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учете состояния водных объектов и особенностей их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водопользователями.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5. Основные задачи по реализации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водной политики и стратегии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В области рационального использования водных ресурсов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водообеспечения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Разработка и реализация: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республиканской Программы рационального использования и охраны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в разрезе бассейнов крупных рек;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региональных программ местных исполнительных органов, направленных на решение водообеспечения отраслей экономики, населения и природных комплексов как за счет увеличения располагаемой доли водных ресурсов путем внутрибассейнового и межрегионального перераспределения, так и за счет рационального использования имеющихся поверхностных и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целевой Программы по водосбережению и региональных программ, включающих в себя: ограничение темпов и объемов развития водоемких производств в остродефицитных по воде регионах; повсеместное внедрение водосберегающих технологий, оборотных и замкнутых систем водопользования; осуществление мер по снижению удельного водопотребления на единицу продукции в промышленности и сельском хозяйстве; снижение эксплуатационных потерь воды в сфере водопользования; оснащение водохозяйственных систем современными средствами водоизмерения и водорегулирования;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 механизма по рациональному использованию и охране как поверхностных так и подземных вод, путем оптимизации и дифференциации действующих ставок платы за пользование водными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условий по совершенствованию ценообразования за услуги по подаче воды водопользователям с поэтапным переводом затрат по содержанию и ремонту водохозяйственных объектов на самоокупаемость за счет средств водопользователей.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Совершенствование действующих нормативных правовых актов в области рационального использования и охраны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единой информационной системы мониторинга за водопользованием по комплексной оценке и анализу состояния использования водных ресурсов для принятия своевременных управленческих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общественного мнения о необходимости бережного использования и охраны водных ресурсов; содействие средствам массовой информации в объективном освещении и распространении знаний в области осуществляемых мер по решению водных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области сохранения и поддержания здоровой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Восстановить и сохранить водные экосистемы в основных речных бассейнах путем создания и обустройства водоохранных зон на всех используемых водоисточниках (реках, озерах, водохранилищах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новых и реконструкцию старых производств осуществлять с учетом их экологически допустимой антропогенной нагрузки на водный бассейн.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Формировать экономические условия рационального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Исключить сброс в водные источники неочищенных сточных вод путем внедрения новых технологий при строительстве и реконструкции сооружений по очистке сточных вод и использование очищенных стоков в повторном и оборотном водоснабжении, обеспечив этим снижение загрязнения рек и водоемов до уровня санитарно-гигиенических и рыбохозяйственных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Разработать показатели использования вод и сбросов с жестким нормированием и последующим переходом от нормирования сбросов к их исключению. Строительство новых предприятий осуществлять с полным исключением сбросов загрязняющих веществ в водные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Разработать Схемы комплексного использования водных ресурсов речных бассейнов и на их основе обосновать объемы природоохранных и комплексных попусков в бассейнах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Составить классификацию поверхностных водоемов по назначению использования в хозяйственном комплексе, определить меры государственного контроля и перечень документов, регламентирующих их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Разработать программы по управлению уровневым и солевым режимом внутренних и окраинных водоемов (Балхаш, Арал, Каспий).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области обеспечения населения качественной питьевой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приоритетность кризисных районов с депрессивной экономикой, а также районов с водой, не соответствующей нормативам государственного стандарта "Вода питьевая", с целью постепенного выравнивания уровня водообеспечения отдельных регионов до среднереспубликанского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ближайшую перспективу: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поддерживать в надлежащем техническом состоянии действующие системы водоснабжения с целью недопущения ухудшения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схему подачи воды по групповым водопроводам с отключением отдельных веток (сегментов) и заменой их локальными (для отдельных населенных пунктов) или небольшими групповыми системами (для близрасположенных населенных пунктов) при наличии местных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поддерживать в надлежащем техническом состоянии действующие системы водоснабжения, сегментация которых невозможна или нецелесообразна;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средне- и долгосрочную перспективу: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построить новые локальные системы централизованного водоснабжения крупных поселков при наличии гарантированных источников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построить групповые системы централизованного водоснабжения в густонаселенных регионах, необеспеченных источниками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построить новые и восстановить существующие сооружения водоподготовки и водоочистки для обеспечения кондиционной водой население городов и сельских поселков;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широкое использование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сформировать рынок услуг по водообеспечению населения с широким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привлечением его в финансирование строительства объектов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затрат на их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приступить к созданию высокотехнологических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мощностей по выпуску оборудования и устройств для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повысить информированность и просвещенность населения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проблемам рационального использования питьевой воды, сформировать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экологическую культуру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проводить научно-исследовательские и проектно-изыскательские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 области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разработать и реализовать Государственную программу "Питьевые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воды" на период до 2010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В области государственного управления водным сектором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Осуществить реформирование (децентрализацию, реструктуризацию) и совершенствование структуры управления водными ресурсами и водным хозяйством с разграничением функций управления от хозяйственных функций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водоводы (каналы), находящиеся в республиканской собственности, за исключением отнесенных к республиканским водоводам (каналам), в коммунальную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преобразовать в коммунальные государственные предприятия республиканские государственные предприятия по водному хозяйству или их подразделения, не имеющие на балансе межгосударственные и межобластные водохозяйственные сооружения и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реформировать нормативную правовую базу для осуществления водохозяйственной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способствовать созданию Объединений (ассоциаций) водопользователей (ОВП, АВП) в различных отраслях экономики (сельском хозяйстве, промышленности, коммунальном водоснабжении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способствовать постепенной передаче коммунальных водохозяйственных объектов непосредственно самим водопользователям или их объединениям по мере расширения их возможностей по эксплуатации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разработать экономический механизм водопользования с учетом создания объединений водопользователей и их услуг по доставке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провести реорганизацию структуры управления водными ресурсами и водным хозяйством, создав на базе республиканских государственных предприятий по эксплуатации водохозяйственных объектов, находящихся в ведении уполномоченного органа по водным ресурсам (за исключением предприятий, имеющих стратегически важное для республики значение), единое республиканское государственное предприятие, подведомственное уполномоченному органу по водным ресурсам, с дочерними предприятиями в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создать объединения водопользователей (ОВП)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 и технической эксплуатации водохозяйственных объектов, как находящихся в собственности ОВП, так и переданных им в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организационно-технической помощи по доставке воды водопользователям;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установленном порядке внести необходимые изменения и дополнения в действующее законодательство для осуществления реорганизации структуры управления водными ресурсами и водным хозяйством в соответствии с предлагаемой схемой. Уточнить перечень водохозяйственных объектов, не подлежащих приватизации, остальные приватизировать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организовать создание сети и системы информационных услуг и маркетинга.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области международного сотрудничества в совместном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использовании трансграничных водных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Обеспечить защиту интересов Казахстана при разработке соглашений и договоров по совместному использованию трансграничных водотоков.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Перейти от заключения межгосударственных договоров на вегетационный период к заключению многолетних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Необходимо искать комплексное решение проблемы использования трансграничных вод с учетом потребностей соседних государств в природных ресурсах, имеющихся в Казахстане, и транзитном потенциале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активное участие в деятельности межгосударственных органов по регулированию и управлению трансграничных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отношениях с Китайской Народной Республикой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подписанное в сентябре 2001 года двухстороннее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в сфере совместного использования и охраны трансграничных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создать систему совместного мониторинга как количественных, так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качественных показателей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улучшить мониторинг водных ресурсов и обмен информацией о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трансграничных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составить совместные схемы комплексного использования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трансграничных 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предпринять шаги по заключению трехстороннего (Казахстан, Китай,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Россия) соглашения по совместному использованию и охране трансграничных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отношениях с Российской Федерацией: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особое внимание уделить гидрохимическому составу поступающих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России и перетекающих туда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привлечь дополнительный объем стока из бассейна р. Волги в Западный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произвести реконструкцию водовода Астрахань-Мангышлак.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отношениях с Центральноазиатскими республиками необходимо: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активизировать работу по присоединению Центральноазиатских республик 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Z000094_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Хельсинкской Конвенции по охране и использованию трансграничных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водотоков и международных озер;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поддерживать деятельность Международного Фонда спасения Арала;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повысить статус межгосударственной координационной водохозяйственной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и его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заключить Соглашение об обмене информацией и формировании бассейновых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региональных баз данных комплексного использования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трансграничных 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 отношениях с Кыргызской Республикой: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создать постоянно действующую комиссию по установлению режима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определения объемов необходимых затрат на эксплуатацию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В области нормативных правовых основ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использования и охраны водных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Необходимо переработать Водный кодекс Республики Казахстан и рассмотреть необходимость внесения изменений в действующее законодательство в соответствии с современными правовыми, экономическими, а также экологическими отношениями в стране, нормами международных договоров в области использования и охраны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области научно-исследовательской, проектной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образовательной сфер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Изучение и оценка ресурсов поверхностных и подземных вод, разработка научного и технико-экономического обоснования возможности территориального перераспределения водных ресурсов, расширения использования подземных вод и других альтернативных путей повышения водообеспеченности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условий по поддержке предпринимательства и негосударственных структур для развития сети научно-исследовательских, проектных и образовательных центров в сфере водного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подготовки и переподготовки кадров инженеров и специалистов по управлению водными ресурсами и водного хозяйства сотрудников государственных учреждений в высших и средних учебных заведениях республики за счет и в пределах средств, предусмотренных в республиканском и местном бюджетах на соответствующий финансовый год, а также за счет средств хозяйствующих субъектов и привлечения грантов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организаций и стран доноров.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Создание в регионах сети консультационных учебных и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центров по обучению водопользователей и внедрению передовых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 охраны вод с учетом мирового опыта -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хозяйствующих субъектов и привлечения грантов международных организаций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 доноров.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6. Финансовое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источники финансирования водохозяйственной отрасли: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республиканский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местный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гранты международных организаций и стран доноров,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негосударственные источники.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совершенствования системы финансирования водного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требуется решение следующих проблем: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строительство, реконструкция и эксплуатация водохозяйственных объектов межгосударственного и республиканского значения осуществляется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водохозяйственные объекты коммунальной собственности могут финансироваться за счет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