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d32c" w14:textId="af1d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2001 года N 1700</w:t>
      </w:r>
    </w:p>
    <w:p>
      <w:pPr>
        <w:spacing w:after="0"/>
        <w:ind w:left="0"/>
        <w:jc w:val="both"/>
      </w:pPr>
      <w:bookmarkStart w:name="z0" w:id="0"/>
      <w:r>
        <w:rPr>
          <w:rFonts w:ascii="Times New Roman"/>
          <w:b w:val="false"/>
          <w:i w:val="false"/>
          <w:color w:val="000000"/>
          <w:sz w:val="28"/>
        </w:rPr>
        <w:t xml:space="preserve">
      В целях завершения строительства и сдачи в эксплуатацию Дворца спорта "Алатау" Министерства внутренних дел Республики Казахстан Правительство Республики Казахстан постановляет: </w:t>
      </w:r>
      <w:r>
        <w:br/>
      </w:r>
      <w:r>
        <w:rPr>
          <w:rFonts w:ascii="Times New Roman"/>
          <w:b w:val="false"/>
          <w:i w:val="false"/>
          <w:color w:val="000000"/>
          <w:sz w:val="28"/>
        </w:rPr>
        <w:t xml:space="preserve">
      1. Выделить из резерва Правительства Республики Казахстан, предусмотренного в республиканском бюджете на 2001 год для ликвидации чрезвычайных ситуаций природного и техногенного характера и иных непредвиденных расходов, Министерству внутренних дел Республики Казахстан 193740797 (сто девяносто три миллиона семьсот сорок тысяч семьсот девяносто семь) тенге для завершения расчетов за выполненные объемы работ по строительству Дворца спорта "Алатау". </w:t>
      </w:r>
      <w:r>
        <w:br/>
      </w:r>
      <w:r>
        <w:rPr>
          <w:rFonts w:ascii="Times New Roman"/>
          <w:b w:val="false"/>
          <w:i w:val="false"/>
          <w:color w:val="000000"/>
          <w:sz w:val="28"/>
        </w:rPr>
        <w:t xml:space="preserve">
      2. Министерству внутренних дел Республики Казахстан по итогам года представить в Министерство финансов Республики Казахстан отчет об использовании выделяемых средств. </w:t>
      </w:r>
      <w:r>
        <w:br/>
      </w:r>
      <w:r>
        <w:rPr>
          <w:rFonts w:ascii="Times New Roman"/>
          <w:b w:val="false"/>
          <w:i w:val="false"/>
          <w:color w:val="000000"/>
          <w:sz w:val="28"/>
        </w:rPr>
        <w:t xml:space="preserve">
      3. Министерству финансов Республики Казахстан обеспечить контроль за целевым использованием выделяемых средств.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Склярова И.В.,</w:t>
      </w:r>
    </w:p>
    <w:bookmarkEnd w:id="2"/>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