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63ec0" w14:textId="6c63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реализации Указа Президента Республики Казахстан от 14 апреля 2001 года N 585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2001 года N 1609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16-3 Закона Республики Казахстан от 22 декабря 2000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республиканском бюджете на 2001 год"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выделить акиму Алматинской области 250 (двести пятьдесят) миллионов тенге за счет средств, предусмотренных в республиканском бюджете на 2001 год на реализацию мероприятий по переносу административного центра Алматинской области в город Талдыкорган, на обеспечение жильем по квоте передислоцированных в город Талдыкорган из города Алматы государственных служащих областных структурных подразделений соответствующих центральных государственных органов на первом этапе, а также государственных служащих областного управления юстиции Министерства юстиции Республики Казахстан и администратора судов по Алматинской области Комитета по судебному администрированию при Верховном Суде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Администраторам республиканских бюджетных программ и акиму Алматинской области произвести оптимизацию средств, предусмотренных на осуществление мероприятий по передислокации местных исполнительных органов и территориальных подразделений центральных государственных органов в город Талдыкорган на первом и втором этапах с целью ее завершения в пределах средств, предусмотренных в республиканском бюджете на 2002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Правительственной комиссии по решению вопросов, связанных с переносом административного центра Алматинской области в город Талдыкорган, утвердить график предоставления административных зданий передислоцируемым территориальным подразделениям центральных государственных органов и обеспечения жильем государственных служащих, передислоцируемых по квоте.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Акиму Алматинской области совместно с администраторами республиканских бюджетных программ обеспечить целевое и эффективное использование выделяемых средств и до 15 января 2002 года представить в Правительство Республики Казахстан подробный отчет об использовании средств, выделяемых согласно пункту 1 настоящего постановления, с указанием ведомства, адреса квартиры, площади и ее балансовой стоимости.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 Республики Казахстан обеспечить контроль за целевым использованием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Пучкова О.Я.,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Мартина Н.А.)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