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da96" w14:textId="3abd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совершенствования и развития системы государственной регистрации прав на недвижимое имущество и сделок с ним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2001 года N 1560. Утратило силу постановлением Правительства РК от 21 ноября 2002 г. N 1228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и развития системы государственной регистрации прав на недвижимое имущество и сделок с ним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Концепцию совершенствования и развития системы государственной регистрации прав на недвижимое имущество и сделок с ним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 совместно с Министерствами финансов, экономики и торговли Республики Казахстан, Агентством Республики Казахстан по управлению земельными ресурсами внести в Правительство Республики Казахстан в двухмесячный срок Программу по реализации данной Концепции.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Одобрена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от 4 декабря 2001 года N 1560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совершенствования и развития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регистрации прав на недвижимое </w:t>
      </w:r>
      <w:r>
        <w:br/>
      </w:r>
      <w:r>
        <w:rPr>
          <w:rFonts w:ascii="Times New Roman"/>
          <w:b/>
          <w:i w:val="false"/>
          <w:color w:val="000000"/>
        </w:rPr>
        <w:t xml:space="preserve">
имущество и сделок с ним в Республике Казахстан  1. Введение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Настоящая концепция разработана в целях совершенствования единой системы государственной регистрации прав на недвижимое имущество и сделок с ним в Республике Казахстан на период 2002-2005 годов с учетом мирового опыта.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системы государственной регистрации прав на недвижимое имущество в Республике Казахстан направлено на повышение инвестиционной активности в республике и становление инфраструктуры цивилизованного рынка недвижимости.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Суверенный Казахстан первым из стран бывшего Советского Союза законодательно урегулировал правоотношения в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Норма, обязывающая регистрировать права на недвижимое имущество, закреплена в Гражданском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В частности, пунктом 1 статьи 118 (в редакции от 27 декабря 1994 г.) установлено, что право собственности и другие права на недвижимые вещи, ограничения этих прав, их возникновение, переход и прекращение подлежат государственной регистрации. Объектами регистрации были признаны права собственности, хозяйственного ведения, оперативного управления, постоянного землепользования, аренды, ипотеки, сервитутов. Кроме того, к объектам регистрации были отнесены сделки с недвижимым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декабря 1995 года был принят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имеющий силу Закона, "О государственной регистрации прав на недвижимое имущество и сделок с ним". Указ стал базовым законодательным актом по формированию единой системы государственной регистрации. Он направлен на стабилизацию рыночных отношений и существенное снижение обострившихся в тот период негативных процессов по сделкам с недвижимостью.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Ранее функционировавшие Бюро по технической инвентаризации (БТИ), преобразованные в 1995 году в Управления по оценке и регистрации недвижимости, осуществляли регистрацию не прав на недвижимость, а учет самого имущества. Такая система не давала гарантий государственной защиты прав субъектов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юридическую природу государственной регистрации, законодательно определено, что эта деятельность должна осуществляться в системе органов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 же время, было признано целесообразным не создавать для этих целей новые организационные структуры.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N 236 от 20 февраля 1997 года  "О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имеющего силу Закона, от 25 декабря 1995 года N 2727 ", решено более эффективно использовать имеющиеся подразделения, передав их в ведение Министерства юстиции. Передача указанных организаций была произведена с сохранением их функций, штатной численности, материально-технической базы и порядка содержания.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Новые организации стали осуществлять регистрацию в единой технологической последовательности, отражая в соответствующих документах технические, стоимостные и правовые характеристики объектов недвижимости.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государственную регистрацию прав на недвижимое имущество осуществляют подведомственные Комитету регистрационной службы Министерства юстиции 16 республиканских государственных предприятий на праве хозяйственного ведения "Центры по недвижимости" (далее - Центры) и их филиалы.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деятельности на праве хозяйственного ведения позволило регистрирующим органам практически с нуля создать необходимую материально-техническую базу, а также обеспечить поступление значительных средств в бюджет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1999 году за государственную регистрацию в бюджет перечислено 229 млн. тенге, в 2000 году 295 млн. тенге, за 6 месяцев 2001 года - 188 млн. тенге, что говорит об увеличении оборота сделок и активизации субъектов рынка недвижимости.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выполненных услуг регистрирующими органами в целом по Казахстану за 1999 год составил 1094,5 млн. тенге, за 2000 год - 1410,6 млн. тенге, за 6 месяцев 2001 года - 792,7 млн. тенге. Перечисленные налоги и прочие платежи в бюджет от деятельности по государственной регистрации прав на недвижимое имущество и сделок с ним также существенно возросли. 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Современное состояние системы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регистрации прав на недвижимое имущество и сделок с ним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Система регистрации построена с учетом международного опыта.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мире сложились две достаточно автономные системы регистрации - англосаксонская, в основе которой лежит принцип регистрации прав, и континентальная, базисом которой является регистрация сделок.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Например, в соответствии с немецким законодательством, права на недвижимость без регистрации не признаются возникшими. В США официальная система земельной регистрации основана на регистрации документов, а не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Главное отличие между системами регистрации прав и регистрации сделок (документов) заключается в том, что первая из них гарантирует действительность зарегистрированного права (пока иное не будет установлено судом), а вторая таких гарантий не дает.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подавляющем большинстве стран система регистрации является самофинансируемой за счет оказания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международного опыта показывает, что в регистрации прав на недвижимое имущество важными являются следующие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понятия недвижимости и объектов недвижимости, права на которые подлежат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системы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выбор между обязательной или явочной регистрацией;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перечня объектов регистрации (какие права и обременения прав на недвижимое имущество, какие изменения подлежат обязательной регистрации);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установление критерия определения момента возникновения права (с момента регистрации, с момента совершения сделки или иного момента);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определение приоритетов между различными правами, обременениями прав на одни и те же объекты недвижимости в зависимости от вида права (обременения), момента возникновения и регистрации в правовом кадастре.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внедрения системы регистрации прав на недвижимое имущество разработано и принято около сорока нормативных правовых актов. При этом, большинство концептуальных вопросов было решено.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Сложившаяся правовая система регистрации в Республике Казахстан характеризуется следующими особенностями: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ведется государственная регистрация как прав на недвижимое имущество, так и сделок с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права, возникшие до введения государственной регистрации, признаются без государственной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права на недвижимое имущество и сделок с ним считаются соответственно возникшими и совершенными с момента государственной регистрации (если иное не установлено законодательными актами).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Цели и основные направления развития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регистрации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Создание современной системы государственной регистрации недвижимости преследует достижение следующих основных целей: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необходимой инфраструктуры для развивающегося рынка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повышение инвестиционной привлекательности Казахстана за счет обеспечения гарантий имущественных прав на недвижимость;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условий для формирования единой базы данных правового кадастра, а также данных из земельного, градостроительного кадастров, необходимых для ведения правового кадастра недвижимости.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направлениями развития системы государственной регистрации прав на недвижимое имущество и сделок с ним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законодательных и иных нормативных правовых актов, направленных на совершенствование и развитие системы государственной регистрации прав на недвижимое имущество и сделок с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совершенствование деятельности подведомственных органам юстиции государственных предприятий, осуществляющих государственную регистрацию прав на недвижимое имущество и сделок с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введение свидетельства о государственной регистрации недвижимости как единого правоустанавливающего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устранение дублирования действий государственных органов при формировании различных кадастров;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упрощение порядка и сокращение сроков государственной регистрации и оказания информационных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взимание дифференцированного сбора за регистрацию объектов недвижимости в зависимости от вида объекта и регистрируемого права, снижение оплаты за услуги, оказываемые регистрирующими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постепенное увеличение количества зарегистрированных объектов недвижимости в целях повышения объема поступлений налогов на имущество, полноты информации в правовом кадастре, комплексной оценки национальных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создание единой по республике автоматизированной базы данных по регистрации недвижимости с учетом стоимостных и технических характеристик.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3.1. Совершенствование законодательства о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регистрации прав на недвижимое имущество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законодательстве необходимо реализовать следующие основные концептуальные положения: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определить функции и требования к регистраторам, с предоставлением им необходимых полномочий при осуществлении регистрационных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сблизить и унифицировать действия государственных органов при формировании земельного, градостроительного кадастров и правового кадастра недвижимости, выдаче правоустанавливающих и иных документов юридическим и физическим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формировании правового кадастра важны техническая инвентаризация и оценка. Однако в настоящее время деятельность по технической инвентаризации законодательно не урегулирована, несмотря на то, что регистрация прав с учетом технических и стоимостных характеристик остается прерогативой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вопросы технической инвентаризации, оценки и регистрации недвижимости, целесообразно решать в правовом и организационном единстве. Опыт Российской Федерации, Кыргызстана и других стран, идущих по пути максимального сближения и взаимосвязи этих вопросов, является тому подтверждением.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3.2. Создание автоматизированной системы правового кадастра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время в республике нет единой информационной системы по недвижимому имуществу. В связи с этим информационными ресурсами правового кадастра государственные органы и другие потребители пользуются в порядке оказания информационных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многофункциональной системы правового кадастра позволит исключить дублирование в деятельности государственных органов по сбору информации об объектах недвижимости и их правообладателях, в конечном счете, сэкономить значительные государственные ресурсы, которые в настоящее время расходуются для создания дублирующих информационных систем. Для исключения указанных негативных факторов кадастры, связанные с недвижимостью, должны иметь единую сеть.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регистрирующий орган будет обладать первичной информацией, содержащейся в различных кадастрах, затраты заявителей при обращении за информационными услугами существенно сократятся. Кроме того, будут созданы условия для преодоления коррупционных правонарушений в государственных органах при обращении заявителей за информацией в любой из государственных органов, ведущих тот или иной кадастр.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полноты информации в правовом кадастре предстоит перенести на электронные носители базы данных бывших БТИ и управлений по оценке и регистрации недвижимости.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земельно-кадастровые органы должны иметь современное топографическое оборудование, компьютерную технику, провести соответствующее обучение.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объединенной базы данных позволит осуществлять регистрацию земельных участков не только по представляемым заявителями документам, но и по сведениям, содержащимся непосредственно в земельном кадастре.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особую экономическую и социальную ценность объектов недвижимости, государство сможет в той или иной степени прогнозировать и отслеживать процессы, связанные с оборотом объектов недвижимости.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Потребителям информации из объединенной базы данных это позволит установить правообладателя, определить правовой режим объекта недвижимости, вид зарегистрированного права и существующих обременении на него, усилит гарантии участников сделок от будущих притязаний на приобретаемые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Автоматизированная база данных может быть создана только после формирования соответствующих баз данных земельного и градостроительного кадастров.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Организационные и материально-технические аспекты этой работы должны решаться соответствующими центральными и местными исполнительными органами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16 марта 2001 года N 573 "О Государственной программе формирования и развития национальной информационной инфраструктуры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базы данных непосредственно регистрирующего органа будет осуществлено за счет средств Центров.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отметить, что финансовая сторона правового кадастра отходит на второй план по сравнению с той ролью, которую он будет играть в качестве основы общей информационной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примеру, Швеция затратила на создание автоматизированной кадастровой системы 700 млн. крон и тратит ежегодно на ее содержание 350 млн., получая от сбора налогов на недвижимое имущество ежегодно 16 млрд., а также 5 млрд. крон от платного обслуживания потребителей кадастровой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основным источником возвратности вложений, вкладываемых для создания автоматизированной кадастровой системы, является справедливое и полное налогообложение, которое обеспечивает стабильное поступление средств в бюджет. Следующим по значимости источником возвратности является предоставление кадастровой информации.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3.3. Административные и организационные вопросы 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правового кадастра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профессионализма, оказания методической помощи по вопросам государственной регистрации, технической инвентаризации и оценки имущества при Комитете регистрационной службы должен быть образован Научно-методический совет как консультативно-совещательный орган на общественных началах.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Параллельно с развитием системы государственной регистрации прав на имущество и сделок с ним, должны быть приняты меры по развитию системы оценки имущества на основе отечественных и международных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института оценки является необходимым условием для активизации субъектов, формирующих рынок недвижимости, а также повышения роли и достоверности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законодательства о регистрации прав на недвижимость и оценочной деятельности, обеспечения контроля в этой сфере, в том числе за лицензиатами, необходимо создание структурных отделов Комитета регистрационной службы в городах Алматы и Атырау по 3-5 человек в пределах общей штатной численности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создания единой базы данных регистрирующего органа, но не позднее 2003 года Центры должны быть реорганизованы в казенные предприятия. Для этого потребуется внесение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имеющий силу Закона, "О государственном предприятии" от 19 июня 1995 года. 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Заключение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Единая система государственной регистрации прав на недвижимое имущество является существенным компонентом инфраструктуры стран с рыночной экономикой, источником правовой информации в области прав на недвижимое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Практическая реализация положений Концепции станет шагом, который позволит Казахстану эффективно и оперативно вступить в глобальную информационную инфраструктуру мирового сообщества, критерием, по которому Казахстан будут оценивать как государство с современной правовой системой.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