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a96" w14:textId="3ab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совершенствования и развития системы государственной регистрации прав на недвижимое имущество и сделок с ним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2001 года N 1560. Утратило силу постановлением Правительства РК от 21 ноября 2002 г. N 1228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и развития системы государственной регистрации прав на недвижимое имущество и сделок с ним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совершенствования и развития системы государственной регистрации прав на недвижимое имущество и сделок с ним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совместно с Министерствами финансов, экономики и торговли Республики Казахстан, Агентством Республики Казахстан по управлению земельными ресурсами внести в Правительство Республики Казахстан в двухмесячный срок Программу по реализации данной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Одобрена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4 декабря 2001 года N 1560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и развития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регистрации прав на недвижимое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имущество и сделок с ним в Республике Казахстан  1.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концепция разработана в целях совершенствования единой системы государственной регистрации прав на недвижимое имущество и сделок с ним в Республике Казахстан на период 2002-2005 годов с учетом мирового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государственной регистрации прав на недвижимое имущество в Республике Казахстан направлено на повышение инвестиционной активности в республике и становление инфраструктуры цивилизованного рынка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Суверенный Казахстан первым из стран бывшего Советского Союза законодательно урегулировал правоотношения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Норма, обязывающая регистрировать права на недвижимое имущество, закреплена в Гражданском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В частности, пунктом 1 статьи 118 (в редакции от 27 декабря 1994 г.) установлено, что право собственности и другие права на недвижимые вещи, ограничения этих прав, их возникновение, переход и прекращение подлежат государственной регистрации. Объектами регистрации были признаны права собственности, хозяйственного ведения, оперативного управления, постоянного землепользования, аренды, ипотеки, сервитутов. Кроме того, к объектам регистрации были отнесены сделки с недвижимым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декабря 1995 года был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"О государственной регистрации прав на недвижимое имущество и сделок с ним". Указ стал базовым законодательным актом по формированию единой системы государственной регистрации. Он направлен на стабилизацию рыночных отношений и существенное снижение обострившихся в тот период негативных процессов по сделкам с недвижимостью.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функционировавшие Бюро по технической инвентаризации (БТИ), преобразованные в 1995 году в Управления по оценке и регистрации недвижимости, осуществляли регистрацию не прав на недвижимость, а учет самого имущества. Такая система не давала гарантий государственной защиты прав субъектов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юридическую природу государственной регистрации, законодательно определено, что эта деятельность должна осуществляться в системе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время, было признано целесообразным не создавать для этих целей новые организационные структуры.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N 236 от 20 февраля 1997 года 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25 декабря 1995 года N 2727 ", решено более эффективно использовать имеющиеся подразделения, передав их в ведение Министерства юстиции. Передача указанных организаций была произведена с сохранением их функций, штатной численности, материально-технической базы и порядка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организации стали осуществлять регистрацию в единой технологической последовательности, отражая в соответствующих документах технические, стоимостные и правовые характеристики объектов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государственную регистрацию прав на недвижимое имущество осуществляют подведомственные Комитету регистрационной службы Министерства юстиции 16 республиканских государственных предприятий на праве хозяйственного ведения "Центры по недвижимости" (далее - Центры) и их филиалы.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на праве хозяйственного ведения позволило регистрирующим органам практически с нуля создать необходимую материально-техническую базу, а также обеспечить поступление значительных средств в бюджет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за государственную регистрацию в бюджет перечислено 229 млн. тенге, в 2000 году 295 млн. тенге, за 6 месяцев 2001 года - 188 млн. тенге, что говорит об увеличении оборота сделок и активизации субъектов рынка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выполненных услуг регистрирующими органами в целом по Казахстану за 1999 год составил 1094,5 млн. тенге, за 2000 год - 1410,6 млн. тенге, за 6 месяцев 2001 года - 792,7 млн. тенге. Перечисленные налоги и прочие платежи в бюджет от деятельности по государственной регистрации прав на недвижимое имущество и сделок с ним также существенно возросли.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Современное состояние системы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прав на недвижимое имущество и сделок с ним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Система регистрации построена с учетом международного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мире сложились две достаточно автономные системы регистрации - англосаксонская, в основе которой лежит принцип регистрации прав, и континентальная, базисом которой является регистрация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 соответствии с немецким законодательством, права на недвижимость без регистрации не признаются возникшими. В США официальная система земельной регистрации основана на регистрации документов, а не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отличие между системами регистрации прав и регистрации сделок (документов) заключается в том, что первая из них гарантирует действительность зарегистрированного права (пока иное не будет установлено судом), а вторая таких гарантий не дает.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подавляющем большинстве стран система регистрации является самофинансируемой за счет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международного опыта показывает, что в регистрации прав на недвижимое имущество важными являются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понятия недвижимости и объектов недвижимости, права на которые подлежат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системы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между обязательной или явочной регистрацией;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перечня объектов регистрации (какие права и обременения прав на недвижимое имущество, какие изменения подлежат обязательной 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критерия определения момента возникновения права (с момента регистрации, с момента совершения сделки или иного момента);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приоритетов между различными правами, обременениями прав на одни и те же объекты недвижимости в зависимости от вида права (обременения), момента возникновения и регистрации в правовом кадастре.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системы регистрации прав на недвижимое имущество разработано и принято около сорока нормативных правовых актов. При этом, большинство концептуальных вопросов было решено.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правовая система регистрации в Республике Казахстан характеризуется следующими особенностями: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ведется государственная регистрация как прав на недвижимое имущество, так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права, возникшие до введения государственной регистрации, признаются без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права на недвижимое имущество и сделок с ним считаются соответственно возникшими и совершенными с момента государственной регистрации (если иное не установлено законодательными актами).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Цели и основные направления развития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регистрации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современной системы государственной регистрации недвижимости преследует достижение следующих основных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необходимой инфраструктуры для развивающегося рынка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инвестиционной привлекательности Казахстана за счет обеспечения гарантий имущественных прав на недвижимость;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формирования единой базы данных правового кадастра, а также данных из земельного, градостроительного кадастров, необходимых для ведения правового кадастра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развития системы государственной регистрации прав на недвижимое имущество и сделок с ним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законодательных и иных нормативных правовых актов, направленных на совершенствование и развитие системы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деятельности подведомственных органам юстиции государственных предприятий, осуществляющих государственную регистрацию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свидетельства о государственной регистрации недвижимости как единого правоустанавливающего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устранение дублирования действий государственных органов при формировании различных кадастров;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упрощение порядка и сокращение сроков государственной регистрации и оказания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взимание дифференцированного сбора за регистрацию объектов недвижимости в зависимости от вида объекта и регистрируемого права, снижение оплаты за услуги, оказываемые регистрирующими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постепенное увеличение количества зарегистрированных объектов недвижимости в целях повышения объема поступлений налогов на имущество, полноты информации в правовом кадастре, комплексной оценки национальных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единой по республике автоматизированной базы данных по регистрации недвижимости с учетом стоимостных и технических характеристик.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Совершенствование законодательства 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прав на недвижимое имущество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законодательстве необходимо реализовать следующие основные концептуальные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функции и требования к регистраторам, с предоставлением им необходимых полномочий при осуществлении регистрационных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сблизить и унифицировать действия государственных органов при формировании земельного, градостроительного кадастров и правового кадастра недвижимости, выдаче правоустанавливающих и иных документов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формировании правового кадастра важны техническая инвентаризация и оценка. Однако в настоящее время деятельность по технической инвентаризации законодательно не урегулирована, несмотря на то, что регистрация прав с учетом технических и стоимостных характеристик остается прерогативой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вопросы технической инвентаризации, оценки и регистрации недвижимости, целесообразно решать в правовом и организационном единстве. Опыт Российской Федерации, Кыргызстана и других стран, идущих по пути максимального сближения и взаимосвязи этих вопросов, является тому подтверждением.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Создание автоматизированной системы правового кадастра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республике нет единой информационной системы по недвижимому имуществу. В связи с этим информационными ресурсами правового кадастра государственные органы и другие потребители пользуются в порядке оказания информационных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многофункциональной системы правового кадастра позволит исключить дублирование в деятельности государственных органов по сбору информации об объектах недвижимости и их правообладателях, в конечном счете, сэкономить значительные государственные ресурсы, которые в настоящее время расходуются для создания дублирующих информационных систем. Для исключения указанных негативных факторов кадастры, связанные с недвижимостью, должны иметь единую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регистрирующий орган будет обладать первичной информацией, содержащейся в различных кадастрах, затраты заявителей при обращении за информационными услугами существенно сократятся. Кроме того, будут созданы условия для преодоления коррупционных правонарушений в государственных органах при обращении заявителей за информацией в любой из государственных органов, ведущих тот или иной кадастр.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полноты информации в правовом кадастре предстоит перенести на электронные носители базы данных бывших БТИ и управлений по оценке и регистрации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земельно-кадастровые органы должны иметь современное топографическое оборудование, компьютерную технику, провести соответствующее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объединенной базы данных позволит осуществлять регистрацию земельных участков не только по представляемым заявителями документам, но и по сведениям, содержащимся непосредственно в земельном кадастре.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особую экономическую и социальную ценность объектов недвижимости, государство сможет в той или иной степени прогнозировать и отслеживать процессы, связанные с оборотом объектов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Потребителям информации из объединенной базы данных это позволит установить правообладателя, определить правовой режим объекта недвижимости, вид зарегистрированного права и существующих обременении на него, усилит гарантии участников сделок от будущих притязаний на приобретаемые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Автоматизированная база данных может быть создана только после формирования соответствующих баз данных земельного и градостроительного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и материально-технические аспекты этой работы должны решаться соответствующими центральными и местными исполнительными органами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базы данных непосредственно регистрирующего органа будет осуществлено за счет средств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финансовая сторона правового кадастра отходит на второй план по сравнению с той ролью, которую он будет играть в качестве основы общей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примеру, Швеция затратила на создание автоматизированной кадастровой системы 700 млн. крон и тратит ежегодно на ее содержание 350 млн., получая от сбора налогов на недвижимое имущество ежегодно 16 млрд., а также 5 млрд. крон от платного обслуживания потребителей кадастровой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основным источником возвратности вложений, вкладываемых для создания автоматизированной кадастровой системы, является справедливое и полное налогообложение, которое обеспечивает стабильное поступление средств в бюджет. Следующим по значимости источником возвратности является предоставление кадастровой информации.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Административные и организационные вопросы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правового кадастра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профессионализма, оказания методической помощи по вопросам государственной регистрации, технической инвентаризации и оценки имущества при Комитете регистрационной службы должен быть образован Научно-методический совет как консультативно-совещательный орган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Параллельно с развитием системы государственной регистрации прав на имущество и сделок с ним, должны быть приняты меры по развитию системы оценки имущества на основе отечественных и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института оценки является необходимым условием для активизации субъектов, формирующих рынок недвижимости, а также повышения роли и достоверности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законодательства о регистрации прав на недвижимость и оценочной деятельности, обеспечения контроля в этой сфере, в том числе за лицензиатами, необходимо создание структурных отделов Комитета регистрационной службы в городах Алматы и Атырау по 3-5 человек в пределах общей штатной численности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создания единой базы данных регистрирующего органа, но не позднее 2003 года Центры должны быть реорганизованы в казенные предприятия. Для этого потребуется внесение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"О государственном предприятии" от 19 июня 1995 года.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Единая система государственной регистрации прав на недвижимое имущество является существенным компонентом инфраструктуры стран с рыночной экономикой, источником правовой информации в области прав на недвижимое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Практическая реализация положений Концепции станет шагом, который позволит Казахстану эффективно и оперативно вступить в глобальную информационную инфраструктуру мирового сообщества, критерием, по которому Казахстан будут оценивать как государство с современной правовой системой.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