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8e4d" w14:textId="0ff8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ноября 1999 года N 1781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N 1517. Утратило силу постановлением Правительства Республики Казахстан от 23 января 2008 года N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26 ноября 2001 года N 1517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23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11 июня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Z010207_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образования"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ноября 1999 года N 1781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P991781_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образовательном гранте" (САПП Республики Казахстан, 1999 г., N 52, ст.512)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государственном образовательном гранте,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образовательные гранты выделяются на конкурсной основе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Учащиеся, награжденные знаком "Алтын белгi",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дающих среднее общее, начальное профессиональное и среднее профессиональное образование, являющиеся победителями республиканских и международных олимпиад и научных соревнований по общеобразовательным предметам (награжденные дипломами I, II, III степени) текущего года, а также победители республиканских и международных конкурсов исполнителей последних трех лет (награжденные дипломами I, II, III степени)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 при соответствии выбранной ими специальности предмету олимпиады, научного соревнования, конкурса, по которому они являются победителями.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свидетельства о присуждении образовательного гранта без сдачи вступительных экзаменов и подачи заявления о приеме в высшее учебное заведение Республики Казахстан устанавливается Типовыми правилами приема в высшие учебные заведения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