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1a0" w14:textId="ad69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2001 года N 1336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Таджикистан об обмене правовой информацией, совершенное в городе Душанбе 22 февраля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>
об обмене правовой информацией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15 ноября 2001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сотрудничества в правовой отрасли, осознавая необходимость развития отношений по улучшению взаимного информирования о законодательстве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двустороннего информационного обмена правовыми актами по вопросам, обозначенным в Перечне нормативных правовых актов, подлежащих межгосударственному обмену (прилагается), открытых к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или дополнен по взаимной договоренности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обязуется предоставлять другой Стороне запрашиваемую информацию о нормативных правовых актах, за исключением информации, составляющей государственную и иную охраняемую законом предоставляющей Стороны тайну.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третьей Стороне только при условии согласия Стороны, предоставляющей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ресурсы, организуют собственные эталонные базы данных для обмена правовой информацией.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по взаимной договоренности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субъектов - пользователей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Министерства юстиции государств Сторон координаторами работ по созданию системы и обмену правовой информацией.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(эталонов базы данных) и поддерживают их в контрольном состоянии.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Правовая информация должна предоставляться, как правило, на русском языке и безвозмездно. Для передачи срочных сообщений и материалов могут использоваться средства электронной, факсимильной и иной связи.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друг другу при обмене базами данных классификаторы нормативных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законодательством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 по другим международным договорам.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между Сторонами относительно толкования и применения положений настоящего Соглашения будут решаться путем переговоров 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 и будет действовать в течение пяти лет с автоматическим продлением срока действия на каждые последующие пять лет, если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Душанбе, 22 февраля 2001 года в двух подлинных экземплярах, каждый на казахском, таджикском и русском языках, причем все тексты имеют одинаковую юридическую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 Таджикистан об обмене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информацией                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межгосударственному обмену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Внешняя политика, международные и внешнеэкономические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Юстиция. Суд.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Уголовно-исполнительное законодательство (исправительно-трудовое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законодательство).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Гражданское и семейное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Гражданско-процессуальное и хозяйственное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Труд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Строительные и архитектурные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Жилищно-коммунальное хозяйство и бытовое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Образование, наука, культура.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Законодательство о земле, ее недрах, водах, о воздушном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пространстве, о растительном, животном мире и природных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богатствах.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Охрана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Геодезия, картография,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Таможенное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