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1b1f" w14:textId="ac11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"Военный факультет Академии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2001 года N 1330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качественной подготовки военных специалистов для Вооруженных Сил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государственное учреждение "Военный факультет Академии гражданской авиации" в государственное учреждение "Военно-инженерный институт радиоэлектроники и связи" Министерства обороны Республики Казахстан (далее - Учреждение).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перерегистрацию учреждения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финансирование Учреждения осуществляется за счет и в пределах средств, предусмотренных в республиканском бюджете на нужды Министерства обороны Республики Казахстан по программе 09 подготовка кадров на республиканском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2000 года N 368 "Вопросы Министерства обороны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(секретно).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