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71e8d" w14:textId="1971e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оплате адвокатских услуг Антуана Биде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сентября 2001 года N 1189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оплаты расходов и гонораров адвокату Антуану Биде, связанных с представительством и защитой интересов Республики Казахстан по арбитражному процессу с компаниями "МТР Металз", "Табани", "Барух" и "МеталзРуссия",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юстиции Республики Казахстан из резерва Правительства Республики Казахстан, предусмотренного в республиканском бюджете на 2001 год на ликвидацию чрезвычайных ситуаций природного и техногенного характера и иные непредвиденные расходы, средства в сумме, эквивалентной 178 253 (сто семьдесят восемь тысяч двести пятьдесят три) французских франка 83 (восемьдесят три) сантима, для оплаты расходов и гонораров адвокату Антуану Биде.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осуществить контроль за целевым использованием выделенных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(Специалисты: Склярова И.В.,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