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e8f3" w14:textId="5d1e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20 апреля 2001 года N 534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2001 года N 1159.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устойчивого обеспечения города Астаны овощами и картофелем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20 апреля 2001 года N 534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P010534_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Плана мероприятий по реализации Государственной программы социально-экономического развития города Астаны на период до 2005 года "Расцвет Астаны - Расцвет Казахстана" (САПП Республики Казахстан, 2001 г., N 14, ст. 186) следующие дополнения: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Плане мероприятий по реализации Государственной программы социально-экономического развития города Астаны на период до 2005 года "Расцвет Астаны - Расцвет Казахстана", утвержденном указанным постановлением: в разделе 7 "Продовольственное снабжение и потребительский рынок": в строке, порядковый номер 7.1., графу 2 дополнить словами "и восстановить овощехранилища в г.Астане"; дополнить строкой, порядковый номер 7.6., следующего содержания: "7.6. Рассмотреть Информация Акимы города Ноябрь, возможность Правительству Астаны и 2002 г. оказания содействия в Республики Акмолинской восстановлении площадей Казахстан области закрытого грунта на территории акционерного общества "Заречное" для производства ранних овощей ".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 Умбетова А.М.)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