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33c8" w14:textId="8bc3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отказа в выдаче, приостановки и аннулирования действия разрешений на природопользование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2001 года N 1154. Утратило силу постановлением Правительства РК от 18 января 2008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6 сентября 2001 года N 1154 утратило силу постановлением Правительства РК от 18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Заголовок в редакции постановления Правительства РК от 27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Закона Республики Казахстан от 15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 "Об охране окружающей среды"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выдачи, отказа в выдаче, приостановки и аннулирования действия разрешений на природопользование.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постановления Правительства РК от 27 сентября 2006 года N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6 сентября 2001 года N 1154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Правила выдачи, отказа в выдаче, приостановки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и аннулирования действия разрешений на природопользование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Заголовок в редакции постановления Правительства РК от 27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тексте слова "разрешений на загрязнение окружающей среды", "разрешения на загрязнение окружающей среды" заменены словами "разрешений на природопользование", "разрешения на природопользование" - постановления Правительства РК от 27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выдачи, отказа в выдаче, приостановки и аннулирования действия разрешений на природопользование подготовлены в соответствии с положениями Закона Республики Казахстан от 15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 "Об охране окружающей среды".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преамбулу внесены изменения постановлением Правительства РК от 27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Правила выдачи, отказа в выдаче, приостановки и аннулирования действия разрешений на природопользование (далее - Правила) определяют порядок по выдаче, отказа в выдаче, приостановки и аннулирования разрешений на природопользование (далее - разрешение) и содержат общие требования к юридическим и физическим лицам, осуществляющим природопользование в порядке специального природопользования.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постановления Правительства РК от 27 сентября 2006 года N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Разрешение является первичным документом и предусматривает выдачу природопользователям временных прав на природопользование, которые приобретаются безвозмездно, с указанием конкретных сроков и объемов, норм, условий природопользования.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разрешении указываются условия природопользования только в части нормирования объемов загрязняющих веществ и платежей за загрязнение окружающей среды.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 внесены изменения постановлением Правительства РК от 27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является документом, удостоверяющим право природопользователя на выбросы в атмосферу загрязняющих веществ от стационарных и передвижных источников, сбросы загрязняющих веществ со сточными водами, право размещения отходов производства и потребления, включая продукты и материалы временного хранения, с указанием конкретных сроков и объемов, норм, условий природопользования.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природопользователям, осуществляющим экологически опасные виды хозяйственной деятельности, выдается при наличии лицензии на осуществление экологически опасных видов хозяйственной деятельности, выданной центральным исполнительным органом в области охраны окружающей среды.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 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Продукты и материалы временного хранения, как источники воздействия на окружающую среду, рассматриваются аналогично отходам. При этом рассматриваются лишь продукты и материалы, размещаемые в природной среде в открытом виде более 3 месяцев в году, такие как вскрышные и вмещающие породы, нефтепродукты, уголь, сера, ядохимикаты, асфальтобитумная смесь и металлоломы.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Разрешение является официальным государственным документом, состоит из заполненного бланка установленного образца и приложений. В заполненном бланке установленного образца указываются общие объемы видов загрязнения (выбросы, сбросы загрязняющих веществ и отходы), сроки действия и условия природопользования. Приложения являются неотъемлемой частью разрешения. В приложениях указываются все виды загрязнений, заявленные природопользователем, их количество и концентрация ингредиентов загрязняющих веществ.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 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Разрешение выдается центральным исполнительным органом Республики Казахстан в области охраны окружающей среды (далее - центральный орган).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разрешения осуществляется как в центральном органе, так и в областных, городов Алматы и Астаны, а также в других территориальных управлениях охраны окружающей среды (далее - территориальное управление).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Разрешение оформляется в центральном органе, когда у природопользователя один из видов загрязнения имеет место и превышает: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выбросы загрязняющих веществ 1000 т/год (для нефтегазовой промышленности 100 т/год) или все предприятия первой и второй категорий опасности в зависимости от массы и видового состава загрязняющих веществ;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сбросы загрязняющих веществ 1000 т/год;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размещаемые отходы 10000 т/год (3 и 4 класса токсичности) или 1000 т/год (1 и 2 класса токсичности).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оформляется центральным органом также природопользователям, деятельность которых связана с прямым загрязнением регионов: космодрома "Байконур", Каспийского моря, трансграничных рек: Иртыш, Урал, Или, Тобол и Сыр-Дарья.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 всех остальных случаях разрешение оформляется территориальным управлением.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 действия разрешения для природопользователей, представивших заявки в сроки, указанные в пункте 16 Правил, устанавливается с 1 января по 31 декабря года, на который запрашивается разрешение.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природопользователем материалов заявки позднее сроков, указанных в пункте 16 Правил, срок действия разрешения устанавливается со дня выдачи до 31 декабря года, на который запрашивается разрешение.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- постановлением Правительства 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об объемах выбросов (сбросов) загрязняющих веществ и размещаемых отходов, указанных в заявках и разрешениях должна быть общедоступной.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Центральный орган создает и постоянно пополняет банк данных по имеющимся разрешениям.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Разрешение может быть аннулировано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режима природопользования, профиля деятельности предприятия-природопользователя, смены технологии;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действующих нормативов природопользования, предусматривающих снижение лимитов на выбросы и сбросы загрязняющих веществ;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признания заключения экологической экспертизы недействительным;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недостоверных данных природопользователями;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ошибок, связанных с расчетами природопользователя, при нормировании объемов выбросов, сбросов загрязняющих веществ и размещаемых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систематического нарушения (более 2 раз) природопользованием экологических требований и норм.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12 внесены изменения - постановлением Правительства 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об аннулировании разрешения выносится органом, выдавшим разрешение, в случаях выявления органами государственного контроля невыполнения природопользователем условий и требований,установленных законодательством в области охраны окружающей среды и в разрешениях 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Возможен отзыв приложений к разрешению по видам загрязнения (выбросы, сбросы загрязняющих веществ и отходы) без аннулирования самого разрешения с соответствующей заменой этого (этих) приложения.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уведомлении об аннулировании разрешения должны указываться причины и дата прекращения действия.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Аннулирование разрешения ведет к потере права природопользователя на выбросы и сбросы загрязняющих веществ в окружающую среду, размещение отходов производства и потребления, а также к расторжению договора на специальное природопользование.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13 внесены изменения - постановлением Правительства 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 разрешения является документом строгой отчетности с номером и датой выдачи. Один экземпляр разрешения хранится на предприятии, второй экземпляр хранится в органе, оформившем его.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Общие вопросы оформления материалов заявки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Bce природопользователи для получения разрешения, обращаются в территориальное управление с письменной заявкой, а также прилагаемыми к ней необходимыми документами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Заявки на получение разрешений на следующий год подаются юридическими и физическими лицами для действующих предприятий с 1 октября по 31 декабря текущего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16 в редакции постановления Правительства РК от 27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вновь открываемых предприятий юридические и физические лица должны оформлять заявку до момента возникновения загрязнения, определяемого территориальными управлениями.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Материалы заявок всех природопользователей предварительно рассматриваются территориальными управлениями в течение 15-дневного срока для проверки соответствия их нормативным и экологическим требованиям. В случаях представления материалов в неполном объеме и с ошибками нормирования объемов загрязняющих веществ рассмотрение заявки отклоняется.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соответствии с объемами загрязняющих веществ и пунктами 7 раздела 1 настоящих Правил материалы заявки вместе с заключением территориального управления направляются в центральный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Материалы заявок, направляемые в центральный орган, должны содержать запись электронной версии заявочных таблиц и нормируемых объемов выбросов, сбросов загрязняющих веществ, размещаемых отходов и условий природопользования.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20 внесены изменения - постановлением Правительства 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оформления разрешений в центральном органе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 для получения разрешения рассматриваются в центральном органе не более 30-дневного срока со дня регистрации заявки. В этот срок не входит время предварительного рассмотрения материалов заявок территориальными управлениями.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21-1. При несоответствии требованиям Правил материалов заявок, представляемых в центральный орган, материалы возвращаются природопользователю для устранения замечаний в 30-дневный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представления природопользователем материалов заявки позднее срока, указанного в абзаце первом настоящего пункта, срок действия разрешения устанавливается со дня выдачи до 31 декабря года, на который запрашивается разрешение.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21-1 - постановлением Правительства 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Разрешение оформляется по установленной центральным органом форме с обязательным присвоением порядкового номера.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оформления разрешений в территориальном управлении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Материалы для получения разрешения, оформляемого в территориальном управлении, рассматриваются не более 30-дневного срока со дня регистрации заявки.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Разрешение оформляется в территориальном управлении по форме, установленной центральным органом, и считается выданным с момента присвоения центральным органом порядкового номера.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Ответственность сторон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Природопользователь несет ответственность за достоверность сведений, указанных в материалах заявки.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Территориальные управления ответственны за укомплектованность, правильность расчетов запрашиваемых объемов загрязнения и соответствие материалов заявки, направляемых в центральный орган, всем требованиям и за своевременность оформления разрешений в территориальных управлениях.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26 внесены изменения - постановлением Правительства 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Центральный орган несет ответственность за своевременную выдачу разрешения по пунктам 7 раздела 1 настоящих Правил в соответствии с законодательством Республики Казахстан.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5-1. Порядок отказа в выдаче и приостановки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разрешения на природопользование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Постановление дополнено главой 5-1 - постановлением Правительства РК от 27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27-1. Органы, выдающие разрешение, могут отказать в выдаче разрешения на природопользование в случае неполноты и недостоверности материалов, представленных для получения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27-2. Действие разрешения на природопользование может быть приостановлено органом, выдавшим его, на срок до трех месяцев в случае нарушения природопользователем условий природопользования, указанных в разрешении, экологических требований и норм, установленных законодательством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разрешения осуществляется путем выдачи природопользователю уведомления о причинах принятого решения и сроках устранения нарушений в письменной форме, которое ведет к приостановлению права природопользователя на выбросы и сбросы загрязняющих веществ в окружающую среду, размещение отходов производства и 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природопользователем нарушений, указанных в уведомлении, действие разрешения возобновляется на основании письменного подтверждения органа, принявшего решение по приостановлению разрешения.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аннулирования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Аннулирование разрешения производится органом, выдавшим разрешение. Аннулирование разрешения иными государственными органами считается недействительным.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Государственные органы ходатайствуют перед центральным органом или территориальным управлением об аннулировании разрешения с обязательным указанием причин. Центральный орган после рассмотрения ходатайства об аннулировании устанавливает для природопользователя срок продолжительностью до 2-х месяцев на устранение нарушений или выполнение новых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аннулировании разрешения, оформленного территориальным управлением, необходимо снять разрешение с учета в центральном органе. После получения от центрального органа подтверждения о снятии разрешения с учета лицо, оформившее разрешение, уведомляет природопользователя об аннулировании разрешения. Аннулирование разрешения без получения подтверждения от центрального органа о снятии с учета запрещается.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нахождения грубых ошибок в разрешении, оформленном территориальным управлением, центральный орган может аннулировать данное разрешение с обязательным уведомлением территориального управления о причинах и факте аннулирования. В случаях ошибок по вине территориальных управлений к природопользователю не применяются штрафные санкции.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Контроль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Территориальные управления осуществляют контроль выполнения предприятиями условий и требований, установленных в разрешениях.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Центральный орган осуществляет контроль за правильностью оформления разрешений территориальными управлениями.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Правилам выдачи,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отказа в выдаче, приостановки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аннулирования действия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разрешений на природопользование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приложение внесены изменения постановлением Правительства РК от 27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 (содержание) необходимых материалов для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получения разрешения на природопользование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Заявка за подписью юридического и физического лица, осуществляющего специальное природопользование с указанием данных о природопользователе по форме: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РНН;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адрес: почтовый индекс, номер дома, страна, область, район, населенный пункт, улица (микрорайон), квартира (комната);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отрасль промышленности или сельского хозяйства (основная деятельность по регистрационному свидетельству);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форма собственности (государственное, частное, общественная организация и т.д.).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источников загрязнения и мощности производства по форме:     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Наименование! Область !    Район,   !   Координаты,      !   Занимаемая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промышленной!         !  населенный !  град. мин. сек.   !   территория,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площадки  !         !    пункт    !____________________!       га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       !             !  широта !  долгота !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____________!_________!_____________!_________!__________!________________!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!    2    !      3      !    4*   !     5*   !       6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____________!_________!_____________!_________!__________!________________!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 - графы 4 и 5 заполняются при наличии данных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Запрашиваемые объемы выбросов (сбросов) загрязняющих веществ и размещаемых отходов по формам: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Выбросы*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вещества ! Нормативные объемы  !    Фактический выброс за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!выбросов загрязняющих!        предыдущий год**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 веществ       !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_______________________!_____________________!____________________________!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т/год                   т/год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Площадка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Площадка 2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Сбросы*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вещества ! Нормативные объемы  !    Фактический сброс за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!сбросов загрязняющих !        предыдущий год**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 веществ       !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!_____________________!____________________________!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 т/год         !            т/год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_______________________!_____________________!____________________________!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сбросу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сбросу 2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Отходы*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отхода        !   Нормативные объемы  ! Фактический за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  размещаемых отходов  ! предыдущий год**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!_______________________!_____________________!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       т/год           !       т/год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____________________________!_______________________!_____________________!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Промышленные отходы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Твердые бытовые отходы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таблицы заполняются в виде итоговых данных всего предприятия, в составе которого указывается каждая промышленная площадка для выбросов и источники выбросов, водовыпуски для сброса сточных вод и накопители для отходов.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(**) Фактические данные по объемам выбросов, сбросов загрязняющих веществ и о размещении отходов необходимо представлять за 9 месяцев, а за 4-й квартал - ожидаемые данные.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Годовые отчеты по производственному мониторингу окружающей среды от воздействия выбросов (сбросов) загрязняющих веществ и размещаемых отходов в соответствии с действующим законодательством. Расчеты нормативных объемов выбросов, сбросов и размещаемых отходов в соответствии с действующим законодательством. Оформления отчетов должны соответствовать требованиям действующих нормативных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Пояснительная записка по обоснованию увеличения запрашиваемых нормативных объемов загрязняющих веществ против фактического за прошлый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Дискеты с магнитной записью заявки на получение разрешения (пункты 1-3 приложения), а также лимитов на выбросы, сбросы и размещаемых отходов (приложения к разрешению).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Страхование риска возникновения аварийных ситуаций.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Дополнительные материалы заявки по выбросам: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к проекту нормативов предельно допустимых выбросов (ПДВ) для предприятий, вводимых в эксплуатацию впервые, или изменения технологических условий с указанием нормативных объемов загрязняющих веществ по годам и основным ингредиентам.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Дополнительные материалы заявки по сбросу: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приемник сточных вод с указанием: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приемника (река, водохранилище, пруд-накопитель, поля фильтрации и др.);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приемника (месторасположение, объем, количество карт и другие);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категория отводимых сточных вод (нормативно-очищенные, промышленные, хозяйственно-бытовые, коллекторно-дренажные, ливневые, шахтные и другие);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режим сброса сточных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количества сточных вод (принятый учет и оборудование);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качества сбрасываемых сточных вод (аттестация или лицензия аналитической лаборатории);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объем сточных вод, принимаемых от других водопользователей (м3/час, тыс. м3/год), и наличие предварительной очистки;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фактический объем сброса сточных вод за предыдущий год по отчету 2 ТП - водхоз (м3/час, тыс. м3/год);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утвержденный расход сточных вод для установленного предельно допустимого сброса (ПДС) (м3/час, тыс. м3/год);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заявленный объем сброса сточных вод (м3/час, тыс. м3/год);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качественная характеристика сточных вод по каждому водовыпуску.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Дополнительные материалы заявки на размещение отходов: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отходов с указанием: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наименования, технологического процесса или производства, где образуются отходы;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годового объема образования, использования, обезвреживания и хранения отхода (привести расчеты объемов образования и допустимых к размещению);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системы сбора, транспортировки и хранения отхода;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полного химического состава отхода, содержания токсичных компонентов с указанием класса 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хранилища отходов с указанием: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хранилища, его ведомственной принадлежности;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полного объема накопленных отходов по состоянию на начало года нормирования, сроков эксплуатации объекта (начало-окончание);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условий предотвращения вредного влияния отходов на окружающую природную среду и здоровье населения (противофильтрационный экран, система обеспыливания, сбор и очистка вод и др.).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