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b708" w14:textId="8c8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от 11 июля 2001 года N 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2001 года N 1040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на праве хозяйственного ведения "Хозяйственное управление Национальной комиссии Республики Казахстан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Национальному Банку Республики Казахстан (по согласованию) в установленном законодательством порядке провести ликвидацию Республиканского государственного предприятия на праве хозяйственного ведения "Хозяйственное управление Национальной комиссии Республики Казахстан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передачу на праве оперативного управления имущества упраздненной Национальной комиссии Республики Казахстан по ценным бумагам и имущества Республиканского государственного предприятия на праве хозяйственного ведения "Хозяйственное управление Национальной комиссии Республики Казахстан по ценным бумагам", оставшегося после ликвидации, Национальному Банку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Назначить Джолдасбекова А.М. председателем ликвидационных комиссий Национальной комиссии Республики Казахстан по ценным бумагам и Республиканского государственного предприятия на праве хозяйственного ведения "Хозяйственное управление Национальной комиссии Республики Казахстан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труда председателя ликвидационных комиссий осуществлять за счет средств, предусмотренных в республиканском бюджете на содержание Национальной комиссии Республики Казахстан по ценным бумагам, в размере средней заработной платы, установленной ранее Председателю Национальной комиссии Республики Казахстан по ценным бумагам, исчисляемой в соответствии с постановлением Правительства Республики Казахстан от 29 декабря 2000 года N 1942 "Об утверждении Инструкции о порядке исчисления средней заработной платы работников".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2-1 - постановлением Правительства РК от 28 октября 2001 г. N 1369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P011369_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и Национальному Банку Республики Казахстан (по согласованию)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9 ноября 1998 года N 1141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341, слова "Республиканская национальная комиссия по ценным бумагам" заменить словами "Национальный Банк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Правительства Республики Казахстан от 25 ноября 1999 года N 1788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"Хозяйственное управление Национальной комиссии Республики Казахстан по ценным бумагам" (САПП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1999 г., N 52, ст. 515).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