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7c5e" w14:textId="9017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борьбы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Республики Казахстан по вопросам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терроризмом".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Проект отозван из Мажилиса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16 ноября 2001 г. N 1459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проект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внесении дополнений в некоторые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по вопросам борьбы с терроризмом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дополнения в следующие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 Республики Казахстан от 16 июля 1997 года (Ведомости Парламента Республики Казахстан, 1997 г., N 15-16, ст. 211; 1998 г., N 16, ст. 219; N 17-18, ст. 225; 1999 г., N 20, ст. 721; N 21, ст. 774; 2000 г., N 6, ст. 141; Закон Республики Казахстан от 16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Z010163_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усиления борьбы с организованной преступностью и коррупцией", опубликованный в газетах "Егемен Казахстан" 17 марта 2001 года и "Казахстанская правда" 20 марта 2001 года; Закон Республики Казахстан 16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миграции", опубликованный в газетах "Егемен Казакстан" и "Казахстанская правда" 20 марта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233-1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233-1. Пропаганда и публичные призывы к совершению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терроризма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Пропаганда и публичные призывы к совершению акта терроризма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наказываются лишением свободы на срок до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 же деяния, совершенные лицом с использованием своего служебного положения, либо руководителем общественного объединения, либо с использованием средств массовой информации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лишением свободы на срок от двух до пяти лет.".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 Республики Казахстан от 13 декабря 1997 года (Ведомости Парламента Республики Казахстан, 1997 г., N 23, ст. 335; 1998 г., N 23, ст. 416; 2000 г., N 3-4, ст. 66; N 6, ст. 141; Закон Республики Казахстан от 16 марта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усиления борьбы с организованной преступностью 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коррупцией", опубликованный в газетах "Егемен Казакстан" 17 марта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и "Казахстанская правда" 20 марта 2001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1 статьи 192 после цифры "233" дополнить цифрой "233-1".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