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33b9" w14:textId="8bc3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мая 2001 года N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2001 года N 975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2001 года N 722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P010722_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реализации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использовании водно-энергетических ресурсов Нарын-Сырдарьинского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каскада водохранилищ в 2001 году"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"Таблица взаимных поставок электроэнергии, угля и мазута"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Потребитель        !  Мощность  ! Электро- ! Встречные ! Встречные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 средне-  ! энергия, !  поставки !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 часовая,  ! тыс. кВтч!   угля,   !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 МВт     !          !   тонны   !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             70         154560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"Шымкентэнерго"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"Туранэнерго"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             13          28704      17940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"Кентауликвидрудник"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Центральное рудоуправление   7          15456       9660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Шымкентское нефтепроводное   2          4416       2760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Восточного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Кызылординская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Открытое акционерное        24          52992      33120      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региональная электросетевая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             24          52992      33120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объединение "Байконурэнерго"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Рудоуправление N 6           5          11040      6900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общества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атомная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"Казатомпром"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Открытое акционерное        14        30912       19320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"Талдыкорганская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акционерная транспортная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электросетевая компания"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"ОАО "КЕGОС"                17        37536       23460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124       273792     171120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ответственностью "КазФосфат"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Закрытое акционерное        53        117024      73140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"Жамбылские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электрические сети"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Другие потребители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РГП "Казахстан темiр жолы"  61        134688      84180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