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9fd0" w14:textId="d289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1 года N 8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4 апреля 2001 года N 58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носе административного центра Алматинской обла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500 (пятьсот) миллионов тенге на реализацию мероприятий по переносу административного центра Алматинской области в город Талдыкорган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орам республиканских бюджетных программ - 129 (сто двадцать девять) миллионов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собственных административных зданий областных структурных подразделений соответствующих центральных государственных органов - 53 (пятьдесят три) миллиона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ластного управления Казначейства Министерства финансов Республики Казахстан - 5 (пя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ластного налогового комитета Министерства государственных доходов Республики Казахстан - 23 (двадцать три) миллион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ластного департамента Агентства Республики Казахстан по регулированию естественных монополий, защите конкуренции и поддержке малого бизнеса - 5 (пя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ластного комитета по управлению земельными ресурсами Агентства Республики Казахстан по управлению земельными ресурсами - 20 (двадца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ах долевого участия центральных государственных органов по ремонту здания областного акимата - 76 (семьдесят шесть) миллионов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ластного управления информации и общественного согласия Министерства информации и общественного согласия Республики Казахстан - 25 (двадцать пя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ластного комитета государственного имущества и приватизации Министерства финансов Республики Казахстан - 25 (двадцать пя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ластного управления по миграции и демографии Агентства Республики Казахстан по миграции и демографии - 8 (восем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ластного управления Агентства по делам государственной службы Республики Казахстан - 18 (восемнадца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у Алматинской области - 371 (триста семьдесят один) миллион тенге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реконструкцию здания областного акимата - 224 (двести двадцать четыре) миллион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конструкцию и оснащение оборудованием, инвентарем и мебелью общежития Политехнического лицея, расположенного по улице имени Жансугурова - 105 (сто пя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вершение строительства двух 46-квартирных незавершенных домов - 42 (сорок два) миллион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, администраторам республиканских бюджетных программ обеспечить целевое и эффективное использование выделяемых средств и до 1 сентября 2001 года представить в Правительство Республики Казахстан подробный отчет об их ис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