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c2fc" w14:textId="622c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2001 года N 837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культуры, информации и общественного согласия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30000000 (тридцать миллионов) тенге для финансирования строительных работ, осуществляемых в здании Государственного Республиканского Уйгурского театра музыкальной комедии.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контроль за целевым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