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b9b4" w14:textId="52ab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учреждения "Академия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2001 года N 718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реорганизации в акционерные общества высших учебных заведений и организаций научно-технической сферы, находящихся в республиканской собственности"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некоммерческую организацию - учреждение в области образования "Академия гражданской авиации" путем преобразования в открытое акционерное общество "Академия гражданской авиации" (далее - Общество) со стопроцентным государственным участием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определить основными направлениями деятельности Общества подготовку и переподготовку специалистов в области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Общества в установленном порядке принять меры к увеличению его уставного капитала путем выпуска последующей эмиссии акций на сумму не более 25 процентов от общего размера выпущенного уставного капитала. Размещение последующей эмиссии акций произвести в соответствии с Правилами реорганизации в акционерные общества высших учебных заведений и организаций научно-технической сферы, находящихся в республиканской собственности, утвержденными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- от 31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1466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передать Министерству образования и науки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9 ноября 1998 года N 1141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P981141_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видах государственной собственности в отношении организаций и объектов, расположенных на территории города Алматы":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указанному постановлению строку, порядковый номер 286,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123-47,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"123-47. ОАО "Академия гражданской авиации";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заголовок раздела "Министерству транспорта, коммуникаций и туризма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"Министерству транспорта и коммуникаций Республики Казахстан";      строку, порядковый номер 127,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раздел "Министерству образования и науки Республики Казахстан" дополнить строкой, порядковый номер 222-12, следующего содержания:        "222-12.    ОАО "Академия гражданской авиации".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